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6F5D" w14:textId="5223AA9D" w:rsidR="00591FEB" w:rsidRPr="00703234" w:rsidRDefault="00591FEB" w:rsidP="007E620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az-Latn-AZ"/>
        </w:rPr>
      </w:pPr>
      <w:r w:rsidRPr="00703234">
        <w:rPr>
          <w:rFonts w:asciiTheme="majorBidi" w:hAnsiTheme="majorBidi" w:cstheme="majorBidi"/>
          <w:b/>
          <w:sz w:val="28"/>
          <w:szCs w:val="28"/>
        </w:rPr>
        <w:t>Занятие</w:t>
      </w:r>
      <w:r w:rsidRPr="00703234">
        <w:rPr>
          <w:rFonts w:asciiTheme="majorBidi" w:hAnsiTheme="majorBidi" w:cstheme="majorBidi"/>
          <w:b/>
          <w:sz w:val="28"/>
          <w:szCs w:val="28"/>
          <w:lang w:val="az-Latn-AZ"/>
        </w:rPr>
        <w:t xml:space="preserve"> </w:t>
      </w:r>
      <w:r w:rsidR="00500E5F">
        <w:rPr>
          <w:rFonts w:asciiTheme="majorBidi" w:hAnsiTheme="majorBidi" w:cstheme="majorBidi"/>
          <w:b/>
          <w:sz w:val="28"/>
          <w:szCs w:val="28"/>
          <w:lang w:val="az-Latn-AZ"/>
        </w:rPr>
        <w:t>22</w:t>
      </w:r>
    </w:p>
    <w:p w14:paraId="269A385D" w14:textId="3EF275D0" w:rsidR="00591FEB" w:rsidRPr="00500E5F" w:rsidRDefault="00500E5F" w:rsidP="007E620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0E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Микробиологическая диагностика вирусных гепатитов и ВИЧ-инфекции. Онкогенные вирусы</w:t>
      </w:r>
    </w:p>
    <w:p w14:paraId="079A8C5E" w14:textId="77777777" w:rsidR="00500E5F" w:rsidRPr="00703234" w:rsidRDefault="00500E5F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643E9B4" w14:textId="5751EF3C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Классификация вирусных гепатитов.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Вирусные гепатиты широко распространены сре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ди населения   всех </w:t>
      </w:r>
      <w:proofErr w:type="gramStart"/>
      <w:r w:rsidRPr="00703234">
        <w:rPr>
          <w:rFonts w:asciiTheme="majorBidi" w:hAnsiTheme="majorBidi" w:cstheme="majorBidi"/>
          <w:bCs/>
          <w:sz w:val="28"/>
          <w:szCs w:val="28"/>
        </w:rPr>
        <w:t>стран  мира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. Они подразделяются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на 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энтеральные</w:t>
      </w:r>
      <w:proofErr w:type="spellEnd"/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–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гепатиты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A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и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E, 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парентеральные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–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гепатиты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B, C, D, G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и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др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.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Несмотря на то,</w:t>
      </w:r>
      <w:r w:rsidR="00703234"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что возбудители вирусных гепатитов относятся к различным таксономическим группам, их объединяет </w:t>
      </w:r>
      <w:proofErr w:type="spellStart"/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>гепатотропность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.</w:t>
      </w:r>
    </w:p>
    <w:p w14:paraId="4C0C5284" w14:textId="6EA5D8F5" w:rsidR="00591FEB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Вирус гепатита </w:t>
      </w:r>
      <w:r w:rsidRPr="00703234">
        <w:rPr>
          <w:rFonts w:asciiTheme="majorBidi" w:hAnsiTheme="majorBidi" w:cstheme="majorBidi"/>
          <w:b/>
          <w:bCs/>
          <w:sz w:val="28"/>
          <w:szCs w:val="28"/>
          <w:lang w:val="az-Latn-AZ"/>
        </w:rPr>
        <w:t>A</w:t>
      </w: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ВГА относится к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</w:rPr>
        <w:t>пикорнавирусам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. Это РНК-содержащий, просто организованный </w:t>
      </w:r>
      <w:proofErr w:type="gramStart"/>
      <w:r w:rsidRPr="00703234">
        <w:rPr>
          <w:rFonts w:asciiTheme="majorBidi" w:hAnsiTheme="majorBidi" w:cstheme="majorBidi"/>
          <w:bCs/>
          <w:sz w:val="28"/>
          <w:szCs w:val="28"/>
        </w:rPr>
        <w:t>вирус  диаметром</w:t>
      </w:r>
      <w:proofErr w:type="gram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 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27-32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нм, сферической формы, имеет один серотип. </w:t>
      </w:r>
    </w:p>
    <w:p w14:paraId="37E3D87F" w14:textId="584C9679" w:rsidR="00701B72" w:rsidRPr="00703234" w:rsidRDefault="007E620D" w:rsidP="007E620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i/>
          <w:iCs/>
          <w:sz w:val="28"/>
          <w:szCs w:val="28"/>
        </w:rPr>
        <w:t>Репродукция вируса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схожа с репродукцией прочих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</w:rPr>
        <w:t>пикорнавирусов</w:t>
      </w:r>
      <w:proofErr w:type="spellEnd"/>
      <w:r w:rsidR="00591FEB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.</w:t>
      </w:r>
      <w:r w:rsidR="00591FEB"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>Вирус культивируют в различных культурах клеток приматов, но свежие изоляты с трудом развиваются в культуре клеток.</w:t>
      </w:r>
      <w:r w:rsidR="00591FEB"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Не вызывает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</w:rPr>
        <w:t>цитопатического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эффекта</w:t>
      </w:r>
    </w:p>
    <w:p w14:paraId="00378A3F" w14:textId="5C24084C" w:rsidR="00701B72" w:rsidRPr="00703234" w:rsidRDefault="007E620D" w:rsidP="007E620D">
      <w:pPr>
        <w:spacing w:after="0" w:line="240" w:lineRule="auto"/>
        <w:ind w:firstLine="360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Cs/>
          <w:sz w:val="28"/>
          <w:szCs w:val="28"/>
        </w:rPr>
        <w:t xml:space="preserve">ВГА устойчив к высокой температуре, он сохраняется </w:t>
      </w:r>
      <w:proofErr w:type="gramStart"/>
      <w:r w:rsidRPr="00703234">
        <w:rPr>
          <w:rFonts w:asciiTheme="majorBidi" w:hAnsiTheme="majorBidi" w:cstheme="majorBidi"/>
          <w:bCs/>
          <w:sz w:val="28"/>
          <w:szCs w:val="28"/>
        </w:rPr>
        <w:t xml:space="preserve">при 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60</w:t>
      </w:r>
      <w:r w:rsidRPr="00703234">
        <w:rPr>
          <w:rFonts w:asciiTheme="majorBidi" w:hAnsiTheme="majorBidi" w:cstheme="majorBidi"/>
          <w:bCs/>
          <w:sz w:val="28"/>
          <w:szCs w:val="28"/>
          <w:vertAlign w:val="superscript"/>
          <w:lang w:val="az-Latn-AZ"/>
        </w:rPr>
        <w:t>0</w:t>
      </w:r>
      <w:proofErr w:type="gramEnd"/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C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в течение 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>часа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,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при высыхании – до одного месяца 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,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при 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-20</w:t>
      </w:r>
      <w:r w:rsidRPr="00703234">
        <w:rPr>
          <w:rFonts w:asciiTheme="majorBidi" w:hAnsiTheme="majorBidi" w:cstheme="majorBidi"/>
          <w:bCs/>
          <w:sz w:val="28"/>
          <w:szCs w:val="28"/>
          <w:vertAlign w:val="superscript"/>
          <w:lang w:val="az-Latn-AZ"/>
        </w:rPr>
        <w:t>0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C </w:t>
      </w:r>
      <w:r w:rsidRPr="00703234">
        <w:rPr>
          <w:rFonts w:asciiTheme="majorBidi" w:hAnsiTheme="majorBidi" w:cstheme="majorBidi"/>
          <w:bCs/>
          <w:sz w:val="28"/>
          <w:szCs w:val="28"/>
        </w:rPr>
        <w:t>сохраняется годами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.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Устойчив в окружающей </w:t>
      </w:r>
      <w:proofErr w:type="gramStart"/>
      <w:r w:rsidRPr="00703234">
        <w:rPr>
          <w:rFonts w:asciiTheme="majorBidi" w:hAnsiTheme="majorBidi" w:cstheme="majorBidi"/>
          <w:bCs/>
          <w:sz w:val="28"/>
          <w:szCs w:val="28"/>
        </w:rPr>
        <w:t>среде .Инактивируется</w:t>
      </w:r>
      <w:proofErr w:type="gram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при кипячении в течение 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5 </w:t>
      </w:r>
      <w:r w:rsidRPr="00703234">
        <w:rPr>
          <w:rFonts w:asciiTheme="majorBidi" w:hAnsiTheme="majorBidi" w:cstheme="majorBidi"/>
          <w:bCs/>
          <w:sz w:val="28"/>
          <w:szCs w:val="28"/>
        </w:rPr>
        <w:t>минут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.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Чувствительны к действию 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1% </w:t>
      </w:r>
      <w:r w:rsidRPr="00703234">
        <w:rPr>
          <w:rFonts w:asciiTheme="majorBidi" w:hAnsiTheme="majorBidi" w:cstheme="majorBidi"/>
          <w:bCs/>
          <w:sz w:val="28"/>
          <w:szCs w:val="28"/>
        </w:rPr>
        <w:t>раствора гипохлорита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. </w:t>
      </w:r>
    </w:p>
    <w:p w14:paraId="5B5359A1" w14:textId="7DBFCE32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Источник инфекции и пути передачи.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Гепатитом 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A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болеют преимущественно дети в возрасте от 4 до 15 лет. Источником инфекции является больной человек.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Механизм заражения – фекально-оральный: передаются через воду, пищевые продукты, предметы обихода, грязные руки.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Вирусы выделяются с фекалиями начиная со второй половины инкубационного периода и в начале клинических проявлений: в это время больные наиболее опасны для окружающих.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С появлением желтухи интенсивность выделения вирусов снижается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. </w:t>
      </w:r>
    </w:p>
    <w:p w14:paraId="67333B28" w14:textId="3DE5B275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Патогенез и клинические проявления гепатита </w:t>
      </w:r>
      <w:r w:rsidRPr="00703234">
        <w:rPr>
          <w:rFonts w:asciiTheme="majorBidi" w:hAnsiTheme="majorBidi" w:cstheme="majorBidi"/>
          <w:b/>
          <w:bCs/>
          <w:sz w:val="28"/>
          <w:szCs w:val="28"/>
          <w:lang w:val="az-Latn-AZ"/>
        </w:rPr>
        <w:t>A</w:t>
      </w: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После проникновения в организм человека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энтеральным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путем репродукция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вируса происходит в кишечнике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Вирус гепат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ита А обладает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</w:rPr>
        <w:t>гепатотропностью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, через портальную вену они проникают в печень и реплицируется в цитоплазме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гепатоцитов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>.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Цитотоксические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T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-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лимфоциты взаимодействуя с инфицированными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гепатоцитами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приводят к их лизису, в крови повышается содержание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трансферазы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и билирубина.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Инкубационный период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составляет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10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-50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дней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,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чаще около месяца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Заболевание начинается остро с повышения температуры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(38</w:t>
      </w:r>
      <w:r w:rsidR="007E620D" w:rsidRPr="00703234">
        <w:rPr>
          <w:rFonts w:asciiTheme="majorBidi" w:hAnsiTheme="majorBidi" w:cstheme="majorBidi"/>
          <w:bCs/>
          <w:sz w:val="28"/>
          <w:szCs w:val="28"/>
          <w:vertAlign w:val="superscript"/>
          <w:lang w:val="az-Latn-AZ"/>
        </w:rPr>
        <w:t>0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C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и выше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), </w:t>
      </w:r>
      <w:proofErr w:type="spellStart"/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диспептических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 нарушений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(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тошнота, рвота и др.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) 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Возможно появление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proofErr w:type="gramStart"/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желтухи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на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первой неделе заболевания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У детей обычно бессимптомное течение гепатита А, у взрослых заболевание протекает тяжело. Заболевание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продолжительностью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2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-3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недели заканчивается выздоровлением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.</w:t>
      </w:r>
    </w:p>
    <w:p w14:paraId="62B81019" w14:textId="1580C9BF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Микробиологическая   </w:t>
      </w:r>
      <w:proofErr w:type="gramStart"/>
      <w:r w:rsidRPr="00703234">
        <w:rPr>
          <w:rFonts w:asciiTheme="majorBidi" w:hAnsiTheme="majorBidi" w:cstheme="majorBidi"/>
          <w:b/>
          <w:bCs/>
          <w:sz w:val="28"/>
          <w:szCs w:val="28"/>
        </w:rPr>
        <w:t>диагностика  гепатита</w:t>
      </w:r>
      <w:proofErr w:type="gramEnd"/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03234">
        <w:rPr>
          <w:rFonts w:asciiTheme="majorBidi" w:hAnsiTheme="majorBidi" w:cstheme="majorBidi"/>
          <w:b/>
          <w:bCs/>
          <w:sz w:val="28"/>
          <w:szCs w:val="28"/>
          <w:lang w:val="az-Latn-AZ"/>
        </w:rPr>
        <w:t>A</w:t>
      </w:r>
      <w:r w:rsidRPr="00703234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Вирусные антигены можно обнаружить в фекалиях больного с помощью иммунной электронной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lastRenderedPageBreak/>
        <w:t xml:space="preserve">микроскопии. Выявить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вирус  в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крови и фекалии возможно с помощью ПЦР.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Антитела в крови выявляют с помощью ИФА.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В начале заболевания в крови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появляются 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IgM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, которые сохраняются в организме в течение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3-6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месяцев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.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Появление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антител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IgG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обеспечивает пожизненный иммунитет. Таким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образом,  определение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антител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IgM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наиболее важный тест при диагностике гепатита А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.</w:t>
      </w:r>
    </w:p>
    <w:p w14:paraId="193BA65B" w14:textId="27C3CEFD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Лечение и профилактика гепатита </w:t>
      </w:r>
      <w:r w:rsidRPr="00703234">
        <w:rPr>
          <w:rFonts w:asciiTheme="majorBidi" w:hAnsiTheme="majorBidi" w:cstheme="majorBidi"/>
          <w:b/>
          <w:bCs/>
          <w:sz w:val="28"/>
          <w:szCs w:val="28"/>
          <w:lang w:val="az-Latn-AZ"/>
        </w:rPr>
        <w:t>A</w:t>
      </w: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703234">
        <w:rPr>
          <w:rFonts w:asciiTheme="majorBidi" w:hAnsiTheme="majorBidi" w:cstheme="majorBidi"/>
          <w:bCs/>
          <w:sz w:val="28"/>
          <w:szCs w:val="28"/>
        </w:rPr>
        <w:t>Лечение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Этиотропной терапии нет, пр</w:t>
      </w:r>
      <w:r w:rsidRPr="00703234">
        <w:rPr>
          <w:rFonts w:asciiTheme="majorBidi" w:hAnsiTheme="majorBidi" w:cstheme="majorBidi"/>
          <w:bCs/>
          <w:sz w:val="28"/>
          <w:szCs w:val="28"/>
        </w:rPr>
        <w:t>оводят симптоматическое лечение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.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Профилактика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.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Для специфической пассивной профилактики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используют  в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основном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иммуноглобулин по </w:t>
      </w:r>
      <w:proofErr w:type="spellStart"/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>эпидпоказаниям</w:t>
      </w:r>
      <w:proofErr w:type="spellEnd"/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>.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Иммунитет сохраняется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около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3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месяцев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Для специфической активной профилактики разработана инактивированная </w:t>
      </w:r>
      <w:proofErr w:type="spellStart"/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культуральная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 концентрированная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вакцина, а также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>рекомбинантная вакцина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.</w:t>
      </w:r>
      <w:r w:rsidR="007E620D" w:rsidRPr="00703234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</w:t>
      </w:r>
    </w:p>
    <w:p w14:paraId="1DE88AFE" w14:textId="3E3E2D91" w:rsidR="00591FEB" w:rsidRPr="00703234" w:rsidRDefault="00591FEB" w:rsidP="007E620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Вирус гепатита </w:t>
      </w:r>
      <w:r w:rsidRPr="00703234">
        <w:rPr>
          <w:rFonts w:asciiTheme="majorBidi" w:hAnsiTheme="majorBidi" w:cstheme="majorBidi"/>
          <w:b/>
          <w:bCs/>
          <w:sz w:val="28"/>
          <w:szCs w:val="28"/>
          <w:lang w:val="az-Latn-AZ"/>
        </w:rPr>
        <w:t>B</w:t>
      </w:r>
    </w:p>
    <w:p w14:paraId="7350A000" w14:textId="40771F8A" w:rsidR="00591FEB" w:rsidRPr="00703234" w:rsidRDefault="00591FEB" w:rsidP="007E620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  <w:lang w:val="az-Latn-AZ"/>
        </w:rPr>
        <w:t>HBs-</w:t>
      </w:r>
      <w:r w:rsidRPr="00703234">
        <w:rPr>
          <w:rFonts w:asciiTheme="majorBidi" w:hAnsiTheme="majorBidi" w:cstheme="majorBidi"/>
          <w:b/>
          <w:bCs/>
          <w:sz w:val="28"/>
          <w:szCs w:val="28"/>
        </w:rPr>
        <w:t>антиген</w:t>
      </w:r>
    </w:p>
    <w:p w14:paraId="010466E5" w14:textId="5C1C6D8E" w:rsidR="00701B72" w:rsidRPr="00703234" w:rsidRDefault="007E620D" w:rsidP="007E620D">
      <w:pPr>
        <w:spacing w:after="0" w:line="240" w:lineRule="auto"/>
        <w:ind w:firstLine="720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Cs/>
          <w:sz w:val="28"/>
          <w:szCs w:val="28"/>
        </w:rPr>
        <w:t>ВГВ имеет сложное антигенное строение.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>В липопротеиновой оболочке вируса находится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703234">
        <w:rPr>
          <w:rFonts w:asciiTheme="majorBidi" w:hAnsiTheme="majorBidi" w:cstheme="majorBidi"/>
          <w:bCs/>
          <w:i/>
          <w:iCs/>
          <w:sz w:val="28"/>
          <w:szCs w:val="28"/>
          <w:lang w:val="az-Latn-AZ"/>
        </w:rPr>
        <w:t>HBs-a</w:t>
      </w:r>
      <w:proofErr w:type="spellStart"/>
      <w:r w:rsidRPr="00703234">
        <w:rPr>
          <w:rFonts w:asciiTheme="majorBidi" w:hAnsiTheme="majorBidi" w:cstheme="majorBidi"/>
          <w:bCs/>
          <w:i/>
          <w:iCs/>
          <w:sz w:val="28"/>
          <w:szCs w:val="28"/>
        </w:rPr>
        <w:t>нтиген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(</w:t>
      </w:r>
      <w:r w:rsidRPr="00703234">
        <w:rPr>
          <w:rFonts w:asciiTheme="majorBidi" w:hAnsiTheme="majorBidi" w:cstheme="majorBidi"/>
          <w:bCs/>
          <w:sz w:val="28"/>
          <w:szCs w:val="28"/>
        </w:rPr>
        <w:t>от англ.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703234">
        <w:rPr>
          <w:rFonts w:asciiTheme="majorBidi" w:hAnsiTheme="majorBidi" w:cstheme="majorBidi"/>
          <w:bCs/>
          <w:i/>
          <w:iCs/>
          <w:sz w:val="28"/>
          <w:szCs w:val="28"/>
          <w:lang w:val="az-Latn-AZ"/>
        </w:rPr>
        <w:t>surface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- </w:t>
      </w:r>
      <w:r w:rsidRPr="00703234">
        <w:rPr>
          <w:rFonts w:asciiTheme="majorBidi" w:hAnsiTheme="majorBidi" w:cstheme="majorBidi"/>
          <w:bCs/>
          <w:sz w:val="28"/>
          <w:szCs w:val="28"/>
        </w:rPr>
        <w:t>поверхностный</w:t>
      </w:r>
      <w:proofErr w:type="gramStart"/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) </w:t>
      </w:r>
      <w:r w:rsidRPr="00703234">
        <w:rPr>
          <w:rFonts w:asciiTheme="majorBidi" w:hAnsiTheme="majorBidi" w:cstheme="majorBidi"/>
          <w:bCs/>
          <w:sz w:val="28"/>
          <w:szCs w:val="28"/>
        </w:rPr>
        <w:t>,</w:t>
      </w:r>
      <w:proofErr w:type="gram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который локализован в гидрофильном слое на поверхности вириона.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HBs-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антиген 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>обнаруживается в крови не только в составе вирионов , но и в виде самостоятельных фрагментов.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>Впервые антиген был обнаружен в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1963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г.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</w:rPr>
        <w:t>Б.Блумбергом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в крови австралийских аборигенов, поэтому получил название 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«</w:t>
      </w:r>
      <w:r w:rsidRPr="00703234">
        <w:rPr>
          <w:rFonts w:asciiTheme="majorBidi" w:hAnsiTheme="majorBidi" w:cstheme="majorBidi"/>
          <w:bCs/>
          <w:sz w:val="28"/>
          <w:szCs w:val="28"/>
        </w:rPr>
        <w:t>австралийского антигена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»</w:t>
      </w:r>
      <w:r w:rsidRPr="00703234">
        <w:rPr>
          <w:rFonts w:asciiTheme="majorBidi" w:hAnsiTheme="majorBidi" w:cstheme="majorBidi"/>
          <w:bCs/>
          <w:sz w:val="28"/>
          <w:szCs w:val="28"/>
        </w:rPr>
        <w:t>.</w:t>
      </w:r>
      <w:r w:rsidR="00591FEB"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Присутствие 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HBs-</w:t>
      </w:r>
      <w:r w:rsidRPr="00703234">
        <w:rPr>
          <w:rFonts w:asciiTheme="majorBidi" w:hAnsiTheme="majorBidi" w:cstheme="majorBidi"/>
          <w:bCs/>
          <w:sz w:val="28"/>
          <w:szCs w:val="28"/>
        </w:rPr>
        <w:t>антигена в крови свидетельствует об инфицированности организма ВГВ.</w:t>
      </w:r>
    </w:p>
    <w:p w14:paraId="2D584BBA" w14:textId="36F1B63D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  <w:lang w:val="az-Latn-AZ"/>
        </w:rPr>
        <w:t>HBc-</w:t>
      </w:r>
      <w:r w:rsidRPr="00703234">
        <w:rPr>
          <w:rFonts w:asciiTheme="majorBidi" w:hAnsiTheme="majorBidi" w:cstheme="majorBidi"/>
          <w:b/>
          <w:bCs/>
          <w:sz w:val="28"/>
          <w:szCs w:val="28"/>
        </w:rPr>
        <w:t>антиген</w:t>
      </w:r>
      <w:r w:rsidRPr="00703234">
        <w:rPr>
          <w:rFonts w:asciiTheme="majorBidi" w:hAnsiTheme="majorBidi" w:cstheme="majorBidi"/>
          <w:b/>
          <w:bCs/>
          <w:sz w:val="28"/>
          <w:szCs w:val="28"/>
          <w:lang w:val="az-Latn-AZ"/>
        </w:rPr>
        <w:t>, HBe-</w:t>
      </w:r>
      <w:r w:rsidRPr="00703234">
        <w:rPr>
          <w:rFonts w:asciiTheme="majorBidi" w:hAnsiTheme="majorBidi" w:cstheme="majorBidi"/>
          <w:b/>
          <w:bCs/>
          <w:sz w:val="28"/>
          <w:szCs w:val="28"/>
        </w:rPr>
        <w:t>антиген</w:t>
      </w:r>
      <w:r w:rsidRPr="00703234">
        <w:rPr>
          <w:rFonts w:asciiTheme="majorBidi" w:hAnsiTheme="majorBidi" w:cstheme="majorBidi"/>
          <w:b/>
          <w:bCs/>
          <w:sz w:val="28"/>
          <w:szCs w:val="28"/>
          <w:lang w:val="az-Latn-AZ"/>
        </w:rPr>
        <w:t>, HBх-</w:t>
      </w: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антиген.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Сердцевинный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  <w:lang w:val="az-Latn-AZ"/>
        </w:rPr>
        <w:t>HBc</w:t>
      </w:r>
      <w:proofErr w:type="gramEnd"/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  <w:lang w:val="az-Latn-AZ"/>
        </w:rPr>
        <w:t>-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>антиген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(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от англ.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  <w:lang w:val="az-Latn-AZ"/>
        </w:rPr>
        <w:t>cоre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-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сердцевина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)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никогда не обнаруживается в свободном состоянии в крови. Его можно обнаружить в зараженных вирусом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гепатоцитах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>.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  <w:lang w:val="az-Latn-AZ"/>
        </w:rPr>
        <w:t>HBe-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>антиген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(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от англ.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  <w:lang w:val="az-Latn-AZ"/>
        </w:rPr>
        <w:t>envelоpe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–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оболочка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)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также является сердцевинным антигеном, производным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HBc-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антигена.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Появление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HBe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-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антигена в крови связано с р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епликацией вируса в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</w:rPr>
        <w:t>гепатоцитах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>.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  <w:lang w:val="az-Latn-AZ"/>
        </w:rPr>
        <w:t>HBх-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>антиген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–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опосредует злокачественную трансформацию клеток печени и можно обнаружить в крови. Этот антиген связывает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белок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p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53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,который выполняет функцию супрессора опухолевого роста.</w:t>
      </w:r>
    </w:p>
    <w:p w14:paraId="5B5D55BA" w14:textId="1541C5EF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Репродукция. 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После адсорбции на поверхности </w:t>
      </w:r>
      <w:proofErr w:type="spellStart"/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гепатоцитов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 через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en-GB"/>
        </w:rPr>
        <w:t>HBs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- антиген вирус  проникает в клетку посредством эндоцитоза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После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депротеинизации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, вирусная ДНК-проникает в ядро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гепатоцита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, где происходит достраивание неполной плюс-нити ДНК и формирование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двухцепочечной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вирусной ДНК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На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двухцепочечной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вирусной ДНК происходит синтез мРНК и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прегеномной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РНК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Полимераза вируса за счет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ревертазной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активности синтезирует на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прегеномной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РНК полноценную минус-нить ДНК. В дальнейшем минус-нить служит матрицей для синтеза неполной плюс-нити ДНК.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lastRenderedPageBreak/>
        <w:t xml:space="preserve">Сердцевина вируса приобретает оболочку и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HBs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>-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антиген  при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отпочковывании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че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рез  мембрану комплекса Гольджи.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Вирион выходит из клетки экзоцитозом</w:t>
      </w:r>
      <w:r w:rsidRPr="00703234">
        <w:rPr>
          <w:rFonts w:asciiTheme="majorBidi" w:hAnsiTheme="majorBidi" w:cstheme="majorBidi"/>
          <w:bCs/>
          <w:sz w:val="28"/>
          <w:szCs w:val="28"/>
        </w:rPr>
        <w:t>.</w:t>
      </w:r>
    </w:p>
    <w:p w14:paraId="6A4B3B8C" w14:textId="29D4F4C2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Интеграция.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Интегративная инфекция сопровождается интеграцией кольцевой ДНК вируса в хромосому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гепатоцита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с образованием </w:t>
      </w:r>
      <w:proofErr w:type="spellStart"/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>провируса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При этом наблюдается синтез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en-GB"/>
        </w:rPr>
        <w:t>HBs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-антигена и обнаружение его в крови. В крови также обнаруживаются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  <w:lang w:val="en-GB"/>
        </w:rPr>
        <w:t>HBsAg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-содержащие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>сферические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( диаметром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22нм) или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>нитевидные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(длиной 50-330нм) частицы. Они не обладают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инфекционностью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, но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высокоиммуногенны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>.</w:t>
      </w:r>
    </w:p>
    <w:p w14:paraId="0FFB0332" w14:textId="053D868B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Культивирование.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en-GB"/>
        </w:rPr>
        <w:t>B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ГВ не культивируется на куриных эмбрионах и некоторых культурах клеток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.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ВГВ культиви</w:t>
      </w:r>
      <w:r w:rsidRPr="00703234">
        <w:rPr>
          <w:rFonts w:asciiTheme="majorBidi" w:hAnsiTheme="majorBidi" w:cstheme="majorBidi"/>
          <w:bCs/>
          <w:sz w:val="28"/>
          <w:szCs w:val="28"/>
        </w:rPr>
        <w:t>руется только в культуре клеток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, полученной из ткани первичного рака печени, в виде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персистирующей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инфекции, без оказания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цитопатического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эффекта и с малым накоплением вирионов.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К вирусу чувствительны приматы: шимпанзе, гориллы, орангутанги, которые используются в качестве </w:t>
      </w:r>
      <w:r w:rsidRPr="00703234">
        <w:rPr>
          <w:rFonts w:asciiTheme="majorBidi" w:hAnsiTheme="majorBidi" w:cstheme="majorBidi"/>
          <w:bCs/>
          <w:sz w:val="28"/>
          <w:szCs w:val="28"/>
        </w:rPr>
        <w:t>экспериментальной модели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.</w:t>
      </w:r>
      <w:r w:rsidR="007E620D"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16FB3E48" w14:textId="06743AC2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Резистентность к условиям внешней среды.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en-GB"/>
        </w:rPr>
        <w:t>B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ГВ отличается высокой устойчивостью к факторам окружающей среды и дезинфицирующим веществам.  Температуру   37</w:t>
      </w:r>
      <w:r w:rsidR="007E620D" w:rsidRPr="00703234">
        <w:rPr>
          <w:rFonts w:asciiTheme="majorBidi" w:hAnsiTheme="majorBidi" w:cstheme="majorBidi"/>
          <w:bCs/>
          <w:sz w:val="28"/>
          <w:szCs w:val="28"/>
          <w:vertAlign w:val="superscript"/>
        </w:rPr>
        <w:t>0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en-GB"/>
        </w:rPr>
        <w:t>C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выдерживает около часа, в высушенном состоянии при 25</w:t>
      </w:r>
      <w:r w:rsidR="007E620D" w:rsidRPr="00703234">
        <w:rPr>
          <w:rFonts w:asciiTheme="majorBidi" w:hAnsiTheme="majorBidi" w:cstheme="majorBidi"/>
          <w:bCs/>
          <w:sz w:val="28"/>
          <w:szCs w:val="28"/>
          <w:vertAlign w:val="superscript"/>
        </w:rPr>
        <w:t>0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en-GB"/>
        </w:rPr>
        <w:t>C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стабилен в течение недели.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Температуру  -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>20</w:t>
      </w:r>
      <w:r w:rsidR="007E620D" w:rsidRPr="00703234">
        <w:rPr>
          <w:rFonts w:asciiTheme="majorBidi" w:hAnsiTheme="majorBidi" w:cstheme="majorBidi"/>
          <w:bCs/>
          <w:sz w:val="28"/>
          <w:szCs w:val="28"/>
          <w:vertAlign w:val="superscript"/>
        </w:rPr>
        <w:t>0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en-GB"/>
        </w:rPr>
        <w:t>C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выдерживает более 10 лет. При нагревании до 100</w:t>
      </w:r>
      <w:r w:rsidR="007E620D" w:rsidRPr="00703234">
        <w:rPr>
          <w:rFonts w:asciiTheme="majorBidi" w:hAnsiTheme="majorBidi" w:cstheme="majorBidi"/>
          <w:bCs/>
          <w:sz w:val="28"/>
          <w:szCs w:val="28"/>
          <w:vertAlign w:val="superscript"/>
        </w:rPr>
        <w:t>0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en-GB"/>
        </w:rPr>
        <w:t>C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в течение 5 мин сохраняет инфекционную активность.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Под   действием 0,5% гипохлорита инактивируется в течение 3 мин.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Термоустойчивость  вируса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повышается если он находится в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крови,т.к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>. вирус  защищен белками крови. В связи с этим, для обеззараживания   крови используют гипохлорит в высоких концентрациях (5%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) .</w:t>
      </w:r>
      <w:proofErr w:type="gramEnd"/>
    </w:p>
    <w:p w14:paraId="3DBD3D57" w14:textId="2092D1EA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Источник инфекции и пути передачи.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Источником  инфекции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являются вирусоносители и больные люди. Основной путь передачи вируса гепатита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en-GB"/>
        </w:rPr>
        <w:t>B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– парентеральный. У инфицированных пациентов вирус встречается во всех биологических жидкостях.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Заражение происходит при парентеральных манипуляциях, переливании крови и при введении препаратов из крови, а также при половых контактах.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en-GB"/>
        </w:rPr>
        <w:t>B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ГВ передается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трансплацентарно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от матери плоду и при прохождении плода через родовые пути.</w:t>
      </w:r>
      <w:r w:rsidR="007E620D"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5B8C01D2" w14:textId="414263C2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Патогенез заболевания.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Инфекционный процесс наступает после проникновения вируса в кровь. Инкубационный период 3-6 месяцев. Место первичной репликации точно не установлено. Размножение вируса в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гепатоцитах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происходит через две недели после инфицирования. ВГВ из крови эндоцитозом проникает в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гепатоцит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. После проникновения вируса в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гепатоцит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начинается его репликация за счет достраивания плюс-нити ДНК до полноценной структуры, после чего возможно развитие интегративной и продуктивной типов инфекций.</w:t>
      </w:r>
      <w:r w:rsidR="007E620D"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696DCDD4" w14:textId="77777777" w:rsidR="00701B72" w:rsidRPr="00703234" w:rsidRDefault="007E620D" w:rsidP="007E620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  <w:lang w:val="ru-RU"/>
        </w:rPr>
        <w:t>Интегративная инфекция</w:t>
      </w:r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t xml:space="preserve"> сопровождается интеграцией кольцевой ДНК вируса в хромосому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t>гепатоцита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t xml:space="preserve"> с образованием </w:t>
      </w:r>
      <w:proofErr w:type="spellStart"/>
      <w:r w:rsidRPr="00703234">
        <w:rPr>
          <w:rFonts w:asciiTheme="majorBidi" w:hAnsiTheme="majorBidi" w:cstheme="majorBidi"/>
          <w:bCs/>
          <w:i/>
          <w:iCs/>
          <w:sz w:val="28"/>
          <w:szCs w:val="28"/>
          <w:lang w:val="ru-RU"/>
        </w:rPr>
        <w:t>провируса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t xml:space="preserve">. При этом </w:t>
      </w:r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lastRenderedPageBreak/>
        <w:t xml:space="preserve">наблюдается синтез </w:t>
      </w:r>
      <w:r w:rsidRPr="00703234">
        <w:rPr>
          <w:rFonts w:asciiTheme="majorBidi" w:hAnsiTheme="majorBidi" w:cstheme="majorBidi"/>
          <w:bCs/>
          <w:sz w:val="28"/>
          <w:szCs w:val="28"/>
          <w:lang w:val="en-GB"/>
        </w:rPr>
        <w:t>HBs</w:t>
      </w:r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t xml:space="preserve">-антигена. Клинически это </w:t>
      </w:r>
      <w:proofErr w:type="gramStart"/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t xml:space="preserve">проявляется  </w:t>
      </w:r>
      <w:r w:rsidRPr="00703234">
        <w:rPr>
          <w:rFonts w:asciiTheme="majorBidi" w:hAnsiTheme="majorBidi" w:cstheme="majorBidi"/>
          <w:bCs/>
          <w:i/>
          <w:iCs/>
          <w:sz w:val="28"/>
          <w:szCs w:val="28"/>
          <w:lang w:val="ru-RU"/>
        </w:rPr>
        <w:t>вирусоносительством</w:t>
      </w:r>
      <w:proofErr w:type="gramEnd"/>
      <w:r w:rsidRPr="00703234">
        <w:rPr>
          <w:rFonts w:asciiTheme="majorBidi" w:hAnsiTheme="majorBidi" w:cstheme="majorBidi"/>
          <w:bCs/>
          <w:i/>
          <w:iCs/>
          <w:sz w:val="28"/>
          <w:szCs w:val="28"/>
          <w:lang w:val="ru-RU"/>
        </w:rPr>
        <w:t>,</w:t>
      </w:r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t xml:space="preserve"> показателем которого является обнаружение в крови </w:t>
      </w:r>
      <w:r w:rsidRPr="00703234">
        <w:rPr>
          <w:rFonts w:asciiTheme="majorBidi" w:hAnsiTheme="majorBidi" w:cstheme="majorBidi"/>
          <w:bCs/>
          <w:sz w:val="28"/>
          <w:szCs w:val="28"/>
          <w:lang w:val="en-GB"/>
        </w:rPr>
        <w:t>HBs</w:t>
      </w:r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t xml:space="preserve">-антигена. </w:t>
      </w:r>
    </w:p>
    <w:p w14:paraId="347E3F1E" w14:textId="0CFBF521" w:rsidR="00701B72" w:rsidRPr="00703234" w:rsidRDefault="007E620D" w:rsidP="007E620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t xml:space="preserve">В </w:t>
      </w:r>
      <w:proofErr w:type="gramStart"/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t xml:space="preserve">процессе  </w:t>
      </w:r>
      <w:r w:rsidRPr="00703234">
        <w:rPr>
          <w:rFonts w:asciiTheme="majorBidi" w:hAnsiTheme="majorBidi" w:cstheme="majorBidi"/>
          <w:b/>
          <w:bCs/>
          <w:sz w:val="28"/>
          <w:szCs w:val="28"/>
          <w:lang w:val="ru-RU"/>
        </w:rPr>
        <w:t>продуктивной</w:t>
      </w:r>
      <w:proofErr w:type="gramEnd"/>
      <w:r w:rsidRPr="0070323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инфекции</w:t>
      </w:r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t xml:space="preserve">  происходит формирование новых вирусных частиц. Клинически это проявляется активным инфекционным процессом в виде острого или хронического гепатита. Вирус сам не обладает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t>цитолитическим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t xml:space="preserve"> эффектом и не разрушает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t>гепатоцит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t xml:space="preserve">. Повреждение опосредуется Т-лимфоцитами, которые взаимодействуя с инфицированными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t>гепатоцитами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  <w:lang w:val="ru-RU"/>
        </w:rPr>
        <w:t xml:space="preserve">, вызывают их лизис.   </w:t>
      </w:r>
    </w:p>
    <w:p w14:paraId="3B8BBCF3" w14:textId="0C8215FD" w:rsidR="00591FEB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Клиника заболевания. </w:t>
      </w:r>
    </w:p>
    <w:p w14:paraId="2E06DF7D" w14:textId="5861A427" w:rsidR="00701B72" w:rsidRPr="00703234" w:rsidRDefault="007E620D" w:rsidP="007E620D">
      <w:pPr>
        <w:numPr>
          <w:ilvl w:val="0"/>
          <w:numId w:val="29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>Острая форма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.  К основным клиническим симптомам относятся поражения печени,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</w:rPr>
        <w:t>диспептические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нарушения, головная и мышечная боль, </w:t>
      </w:r>
      <w:proofErr w:type="gramStart"/>
      <w:r w:rsidRPr="00703234">
        <w:rPr>
          <w:rFonts w:asciiTheme="majorBidi" w:hAnsiTheme="majorBidi" w:cstheme="majorBidi"/>
          <w:bCs/>
          <w:sz w:val="28"/>
          <w:szCs w:val="28"/>
        </w:rPr>
        <w:t>повышение  уровня</w:t>
      </w:r>
      <w:proofErr w:type="gram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 желчных пигментов в крови и моче и в большинстве случаев развитие желтухи. Возможны также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</w:rPr>
        <w:t>безжелтушные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формы заболевания.</w:t>
      </w:r>
      <w:r w:rsidR="00591FEB"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Острый гепатит в 5-10% случаев переходит в хроническое </w:t>
      </w:r>
      <w:proofErr w:type="gramStart"/>
      <w:r w:rsidRPr="00703234">
        <w:rPr>
          <w:rFonts w:asciiTheme="majorBidi" w:hAnsiTheme="majorBidi" w:cstheme="majorBidi"/>
          <w:bCs/>
          <w:sz w:val="28"/>
          <w:szCs w:val="28"/>
        </w:rPr>
        <w:t>течение ,</w:t>
      </w:r>
      <w:proofErr w:type="gram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с развитием цирроза и пожизненного носительства вируса гепатита В.</w:t>
      </w:r>
    </w:p>
    <w:p w14:paraId="58B88CDC" w14:textId="77777777" w:rsidR="00701B72" w:rsidRPr="00703234" w:rsidRDefault="007E620D" w:rsidP="007E620D">
      <w:pPr>
        <w:numPr>
          <w:ilvl w:val="0"/>
          <w:numId w:val="29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Хроническая </w:t>
      </w:r>
      <w:proofErr w:type="gramStart"/>
      <w:r w:rsidRPr="00703234">
        <w:rPr>
          <w:rFonts w:asciiTheme="majorBidi" w:hAnsiTheme="majorBidi" w:cstheme="majorBidi"/>
          <w:b/>
          <w:bCs/>
          <w:sz w:val="28"/>
          <w:szCs w:val="28"/>
        </w:rPr>
        <w:t>форма .</w:t>
      </w:r>
      <w:proofErr w:type="gramEnd"/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Различают две формы: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</w:rPr>
        <w:t>персистирующий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и хронический активный гепатит. Хронический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</w:rPr>
        <w:t>персистирующий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gramStart"/>
      <w:r w:rsidRPr="00703234">
        <w:rPr>
          <w:rFonts w:asciiTheme="majorBidi" w:hAnsiTheme="majorBidi" w:cstheme="majorBidi"/>
          <w:bCs/>
          <w:sz w:val="28"/>
          <w:szCs w:val="28"/>
        </w:rPr>
        <w:t>гепатит  характеризуется</w:t>
      </w:r>
      <w:proofErr w:type="gram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умеренным течением и сопровождается незначительным повышением  в крови печеночных ферментов.   </w:t>
      </w:r>
      <w:proofErr w:type="gramStart"/>
      <w:r w:rsidRPr="00703234">
        <w:rPr>
          <w:rFonts w:asciiTheme="majorBidi" w:hAnsiTheme="majorBidi" w:cstheme="majorBidi"/>
          <w:bCs/>
          <w:sz w:val="28"/>
          <w:szCs w:val="28"/>
        </w:rPr>
        <w:t>Для  хронического</w:t>
      </w:r>
      <w:proofErr w:type="gram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активного гепатита характерно тяжелое течение, в некоторых случаях проявляется в виде острого гепатита </w:t>
      </w:r>
      <w:r w:rsidRPr="0070323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.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Хроническая форма гепатита </w:t>
      </w:r>
      <w:r w:rsidRPr="00703234">
        <w:rPr>
          <w:rFonts w:asciiTheme="majorBidi" w:hAnsiTheme="majorBidi" w:cstheme="majorBidi"/>
          <w:bCs/>
          <w:sz w:val="28"/>
          <w:szCs w:val="28"/>
          <w:lang w:val="en-GB"/>
        </w:rPr>
        <w:t>B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приводит к острой печеночной недостаточности, </w:t>
      </w:r>
      <w:proofErr w:type="gramStart"/>
      <w:r w:rsidRPr="00703234">
        <w:rPr>
          <w:rFonts w:asciiTheme="majorBidi" w:hAnsiTheme="majorBidi" w:cstheme="majorBidi"/>
          <w:bCs/>
          <w:sz w:val="28"/>
          <w:szCs w:val="28"/>
        </w:rPr>
        <w:t>циррозу  и</w:t>
      </w:r>
      <w:proofErr w:type="gram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первичной карциноме печени, приводящими к летальному исходу. </w:t>
      </w:r>
    </w:p>
    <w:p w14:paraId="15ED65D1" w14:textId="1240979C" w:rsidR="00701B72" w:rsidRPr="00703234" w:rsidRDefault="00591FEB" w:rsidP="007E620D">
      <w:pPr>
        <w:spacing w:after="0" w:line="240" w:lineRule="auto"/>
        <w:ind w:left="360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Микробиологическая диагностика.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Микробиологическая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диагностика  основана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на выявлении  в сыворотке крови больного гепатитом В антигенов и антител с помощью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ИФА,а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также обнаружения  вирусной ДНК методом ПЦР.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en-GB"/>
        </w:rPr>
        <w:t>HBs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-антиген определяется в крови через 2-6 недель после проявления клинических и биохимических признаков заболевания и обычно исчезает через 6 месяцев.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При хроническом вирусоносительстве 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en-GB"/>
        </w:rPr>
        <w:t>HBs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-антиген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присутствует  в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сыворотке крови больного дольше 6 месяцев  - в течение многих лет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Обнаружение анти-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HBc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>-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IgM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антител в период клинических симптомов заболевания указывает на репликацию вируса.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HBe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>-антиген обнаруживается вскоре после появления клинических симптомов заболевания.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При хроническом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вирусоносительстве 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a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>нти-HBe-aнтитела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циркулируют в сыворотке крови больного более чем 6 месяцев.</w:t>
      </w:r>
    </w:p>
    <w:p w14:paraId="4122F5B3" w14:textId="07B24566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Лечение.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Для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противирусного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лечения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гепатита  B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используют рекомбинантный  </w:t>
      </w:r>
      <w:proofErr w:type="spellStart"/>
      <w:r w:rsidRPr="00703234">
        <w:rPr>
          <w:rFonts w:asciiTheme="majorBidi" w:hAnsiTheme="majorBidi" w:cstheme="majorBidi"/>
          <w:bCs/>
          <w:i/>
          <w:iCs/>
          <w:sz w:val="28"/>
          <w:szCs w:val="28"/>
        </w:rPr>
        <w:t>aльфа</w:t>
      </w:r>
      <w:proofErr w:type="spellEnd"/>
      <w:r w:rsidRPr="00703234">
        <w:rPr>
          <w:rFonts w:asciiTheme="majorBidi" w:hAnsiTheme="majorBidi" w:cstheme="majorBidi"/>
          <w:bCs/>
          <w:i/>
          <w:iCs/>
          <w:sz w:val="28"/>
          <w:szCs w:val="28"/>
        </w:rPr>
        <w:t>-интерферон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, однако этот препарат обеспечивает длительную р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емиссию только  у 35% пациентов.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Несмотря на то,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что  </w:t>
      </w:r>
      <w:proofErr w:type="spellStart"/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>ламивудин</w:t>
      </w:r>
      <w:proofErr w:type="spellEnd"/>
      <w:proofErr w:type="gramEnd"/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являющийся 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lastRenderedPageBreak/>
        <w:t>ингибитором  ревертазы, уменьшает уровень ДНК вируса, после прекращения его приема или в результате развившейся резистентности может наблюдаться возобновление репликации вируса</w:t>
      </w:r>
      <w:r w:rsidRPr="00703234">
        <w:rPr>
          <w:rFonts w:asciiTheme="majorBidi" w:hAnsiTheme="majorBidi" w:cstheme="majorBidi"/>
          <w:bCs/>
          <w:sz w:val="28"/>
          <w:szCs w:val="28"/>
        </w:rPr>
        <w:t>.</w:t>
      </w:r>
    </w:p>
    <w:p w14:paraId="66BA973E" w14:textId="618D142A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Профилактика.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Важнейшей и наиболее эффективной мерой профилактики гепатита В является предотвращение попадания вируса при парентеральных манипуляциях и переливаниях крови (применение одноразовых шприцев, систем переливания крови, инструментов, проверка на гепатит В по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наличию 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HBs</w:t>
      </w:r>
      <w:proofErr w:type="spellEnd"/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>-антигена в крови доноров крови, органов и тканей, используемых для трансплантации и искусственного обсеменения).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Специфическая профилактика осуществляется рекомбинантной генно-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инженерной  вакциной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, содержащей 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HBs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-антиген. Вакцинации подлежат все новорожденные в первые 24 часа, далее – по календарю прививок. Среди взрослого населения трехкратной вакцинации подвергаются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лица ,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относящиеся к группе высокого риска заражения гепатитом B. Длительность поствакцинального иммунитета – не менее 7 лет.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В случае риска заражения (при контакте с инфицированным материалом)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используется  содержащий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высокий титр  антител против ВГВ 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специфический  иммуноглобулин,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обычно в комбинации с вакциной</w:t>
      </w:r>
    </w:p>
    <w:p w14:paraId="6AC400FC" w14:textId="77777777" w:rsidR="00591FEB" w:rsidRPr="00703234" w:rsidRDefault="00591FEB" w:rsidP="007E620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>Вирус гепатита D</w:t>
      </w:r>
    </w:p>
    <w:p w14:paraId="283D1EA5" w14:textId="67E42761" w:rsidR="00701B72" w:rsidRPr="00703234" w:rsidRDefault="007E620D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 Вирус гепатита </w:t>
      </w:r>
      <w:r w:rsidRPr="00703234">
        <w:rPr>
          <w:rFonts w:asciiTheme="majorBidi" w:hAnsiTheme="majorBidi" w:cstheme="majorBidi"/>
          <w:b/>
          <w:bCs/>
          <w:sz w:val="28"/>
          <w:szCs w:val="28"/>
          <w:lang w:val="az-Latn-AZ"/>
        </w:rPr>
        <w:t>D</w:t>
      </w: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является сателлитом вируса гепатита B, в отдельности не вызывает заболевания. Вирус можно </w:t>
      </w:r>
      <w:proofErr w:type="gramStart"/>
      <w:r w:rsidRPr="00703234">
        <w:rPr>
          <w:rFonts w:asciiTheme="majorBidi" w:hAnsiTheme="majorBidi" w:cstheme="majorBidi"/>
          <w:bCs/>
          <w:sz w:val="28"/>
          <w:szCs w:val="28"/>
        </w:rPr>
        <w:t>обнаружить  у</w:t>
      </w:r>
      <w:proofErr w:type="gram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некоторых пациентов с гепатитом  B. НDV не классифицирован </w:t>
      </w:r>
      <w:r w:rsidR="00591FEB"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Вирион сферической формы </w:t>
      </w:r>
      <w:proofErr w:type="gramStart"/>
      <w:r w:rsidRPr="00703234">
        <w:rPr>
          <w:rFonts w:asciiTheme="majorBidi" w:hAnsiTheme="majorBidi" w:cstheme="majorBidi"/>
          <w:bCs/>
          <w:sz w:val="28"/>
          <w:szCs w:val="28"/>
        </w:rPr>
        <w:t>диаметром  35</w:t>
      </w:r>
      <w:proofErr w:type="gram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-37 нм. </w:t>
      </w:r>
      <w:proofErr w:type="gramStart"/>
      <w:r w:rsidRPr="00703234">
        <w:rPr>
          <w:rFonts w:asciiTheme="majorBidi" w:hAnsiTheme="majorBidi" w:cstheme="majorBidi"/>
          <w:bCs/>
          <w:sz w:val="28"/>
          <w:szCs w:val="28"/>
        </w:rPr>
        <w:t xml:space="preserve">Поверхностный 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</w:rPr>
        <w:t>HBs</w:t>
      </w:r>
      <w:proofErr w:type="spellEnd"/>
      <w:proofErr w:type="gram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-антиген формирует его наружную оболочку. Геном вируса образует однонитевая кольцевая минус-РНК. РНК-геном вируса гепатита 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D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очень мал и кодирует только сердцевинный бел</w:t>
      </w:r>
      <w:r w:rsidR="00591FEB" w:rsidRPr="00703234">
        <w:rPr>
          <w:rFonts w:asciiTheme="majorBidi" w:hAnsiTheme="majorBidi" w:cstheme="majorBidi"/>
          <w:bCs/>
          <w:sz w:val="28"/>
          <w:szCs w:val="28"/>
        </w:rPr>
        <w:t xml:space="preserve">ок, называемый дельта-антиген. 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Вирус является сателлитом, не способным к самостоятельной репродукции. </w:t>
      </w:r>
      <w:r w:rsidR="00591FEB"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Вирус может реплицироваться только в клетке, уже инфицированной вирусом гепатита В, поскольку вирус гепатита 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D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использует поверхностный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</w:rPr>
        <w:t>HBs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>-антиген вируса гепатита В.</w:t>
      </w:r>
      <w:r w:rsidR="00591FEB"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Соответственно,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</w:rPr>
        <w:t>моноинфекция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вирусом </w:t>
      </w:r>
      <w:proofErr w:type="gramStart"/>
      <w:r w:rsidRPr="00703234">
        <w:rPr>
          <w:rFonts w:asciiTheme="majorBidi" w:hAnsiTheme="majorBidi" w:cstheme="majorBidi"/>
          <w:bCs/>
          <w:sz w:val="28"/>
          <w:szCs w:val="28"/>
        </w:rPr>
        <w:t>гепатита  D</w:t>
      </w:r>
      <w:proofErr w:type="gram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абсолютно невозможна. При одновременном инфицировании гепатит   протекает значительно тяжелее.</w:t>
      </w:r>
    </w:p>
    <w:p w14:paraId="5522BF02" w14:textId="1AD46E39" w:rsidR="00701B72" w:rsidRPr="00703234" w:rsidRDefault="007E620D" w:rsidP="007E620D">
      <w:pPr>
        <w:spacing w:after="0" w:line="240" w:lineRule="auto"/>
        <w:ind w:firstLine="360"/>
        <w:jc w:val="both"/>
        <w:rPr>
          <w:rFonts w:asciiTheme="majorBidi" w:hAnsiTheme="majorBidi" w:cstheme="majorBidi"/>
          <w:bCs/>
          <w:sz w:val="28"/>
          <w:szCs w:val="28"/>
        </w:rPr>
      </w:pPr>
      <w:proofErr w:type="gramStart"/>
      <w:r w:rsidRPr="00703234">
        <w:rPr>
          <w:rFonts w:asciiTheme="majorBidi" w:hAnsiTheme="majorBidi" w:cstheme="majorBidi"/>
          <w:bCs/>
          <w:sz w:val="28"/>
          <w:szCs w:val="28"/>
        </w:rPr>
        <w:t>Источником  инфекции</w:t>
      </w:r>
      <w:proofErr w:type="gram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являются носители вируса гепатита B, заражение аналогично инфицированию вирусом гепатита B . </w:t>
      </w:r>
      <w:r w:rsidR="00591FEB"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Инкубационный </w:t>
      </w:r>
      <w:proofErr w:type="gramStart"/>
      <w:r w:rsidRPr="00703234">
        <w:rPr>
          <w:rFonts w:asciiTheme="majorBidi" w:hAnsiTheme="majorBidi" w:cstheme="majorBidi"/>
          <w:bCs/>
          <w:sz w:val="28"/>
          <w:szCs w:val="28"/>
        </w:rPr>
        <w:t>период  длится</w:t>
      </w:r>
      <w:proofErr w:type="gram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 2-12 недель. Одновременное инфицирование HВV </w:t>
      </w:r>
      <w:proofErr w:type="gramStart"/>
      <w:r w:rsidRPr="00703234">
        <w:rPr>
          <w:rFonts w:asciiTheme="majorBidi" w:hAnsiTheme="majorBidi" w:cstheme="majorBidi"/>
          <w:bCs/>
          <w:sz w:val="28"/>
          <w:szCs w:val="28"/>
        </w:rPr>
        <w:t>и  Н</w:t>
      </w:r>
      <w:proofErr w:type="gram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DV  – </w:t>
      </w:r>
      <w:proofErr w:type="spellStart"/>
      <w:r w:rsidRPr="00703234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коинфекция</w:t>
      </w:r>
      <w:proofErr w:type="spellEnd"/>
      <w:r w:rsidRPr="0070323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приводит к р</w:t>
      </w:r>
      <w:r w:rsidR="00591FEB" w:rsidRPr="00703234">
        <w:rPr>
          <w:rFonts w:asciiTheme="majorBidi" w:hAnsiTheme="majorBidi" w:cstheme="majorBidi"/>
          <w:bCs/>
          <w:sz w:val="28"/>
          <w:szCs w:val="28"/>
        </w:rPr>
        <w:t xml:space="preserve">азвитию умеренной формы болезни. </w:t>
      </w:r>
      <w:proofErr w:type="gramStart"/>
      <w:r w:rsidRPr="00703234">
        <w:rPr>
          <w:rFonts w:asciiTheme="majorBidi" w:hAnsiTheme="majorBidi" w:cstheme="majorBidi"/>
          <w:bCs/>
          <w:sz w:val="28"/>
          <w:szCs w:val="28"/>
        </w:rPr>
        <w:t>Инфицирование  Н</w:t>
      </w:r>
      <w:proofErr w:type="gram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DV больных хронической  формой гепатита – </w:t>
      </w:r>
      <w:r w:rsidRPr="0070323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суперинфекция 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утяжеляет течение инфекции, приводя к развитию острой печеночной недостаточности и цирроза печени (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</w:rPr>
        <w:t>фульминантный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гепатит). </w:t>
      </w:r>
    </w:p>
    <w:p w14:paraId="13431D3F" w14:textId="1D705511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Диагностика гепатита D.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Диагностика основана на определении дельта-антигена и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антител  (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анти-НDV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IgM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) с помощью ИФА в сыворотке крови больного. РНК вируса выявляют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методом  ПЦР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>.</w:t>
      </w:r>
      <w:r w:rsidR="007E620D"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6295463D" w14:textId="0A723BC7" w:rsidR="00591FEB" w:rsidRPr="00703234" w:rsidRDefault="00591FEB" w:rsidP="007E620D">
      <w:pPr>
        <w:spacing w:after="0" w:line="240" w:lineRule="auto"/>
        <w:ind w:firstLine="36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lastRenderedPageBreak/>
        <w:t>Вирус гепатита C</w:t>
      </w:r>
    </w:p>
    <w:p w14:paraId="765F459C" w14:textId="17BF5627" w:rsidR="00701B72" w:rsidRPr="00703234" w:rsidRDefault="007E620D" w:rsidP="007E620D">
      <w:pPr>
        <w:spacing w:after="0" w:line="240" w:lineRule="auto"/>
        <w:ind w:firstLine="360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Cs/>
          <w:sz w:val="28"/>
          <w:szCs w:val="28"/>
        </w:rPr>
        <w:t xml:space="preserve">Вирус гепатита </w:t>
      </w:r>
      <w:proofErr w:type="gramStart"/>
      <w:r w:rsidRPr="00703234">
        <w:rPr>
          <w:rFonts w:asciiTheme="majorBidi" w:hAnsiTheme="majorBidi" w:cstheme="majorBidi"/>
          <w:bCs/>
          <w:sz w:val="28"/>
          <w:szCs w:val="28"/>
        </w:rPr>
        <w:t>C  (</w:t>
      </w:r>
      <w:proofErr w:type="gram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НCV) относится к семейству  </w:t>
      </w:r>
      <w:proofErr w:type="spellStart"/>
      <w:r w:rsidRPr="00703234">
        <w:rPr>
          <w:rFonts w:asciiTheme="majorBidi" w:hAnsiTheme="majorBidi" w:cstheme="majorBidi"/>
          <w:bCs/>
          <w:i/>
          <w:iCs/>
          <w:sz w:val="28"/>
          <w:szCs w:val="28"/>
        </w:rPr>
        <w:t>Flaviviridae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 роду </w:t>
      </w:r>
      <w:proofErr w:type="spellStart"/>
      <w:r w:rsidRPr="00703234">
        <w:rPr>
          <w:rFonts w:asciiTheme="majorBidi" w:hAnsiTheme="majorBidi" w:cstheme="majorBidi"/>
          <w:bCs/>
          <w:i/>
          <w:iCs/>
          <w:sz w:val="28"/>
          <w:szCs w:val="28"/>
        </w:rPr>
        <w:t>Hepacivirus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. Вирус гепатита С, схожий по структуре с другими вирусами </w:t>
      </w:r>
      <w:proofErr w:type="gramStart"/>
      <w:r w:rsidRPr="00703234">
        <w:rPr>
          <w:rFonts w:asciiTheme="majorBidi" w:hAnsiTheme="majorBidi" w:cstheme="majorBidi"/>
          <w:bCs/>
          <w:sz w:val="28"/>
          <w:szCs w:val="28"/>
        </w:rPr>
        <w:t xml:space="preserve">семейства  </w:t>
      </w:r>
      <w:proofErr w:type="spellStart"/>
      <w:r w:rsidRPr="00703234">
        <w:rPr>
          <w:rFonts w:asciiTheme="majorBidi" w:hAnsiTheme="majorBidi" w:cstheme="majorBidi"/>
          <w:bCs/>
          <w:i/>
          <w:iCs/>
          <w:sz w:val="28"/>
          <w:szCs w:val="28"/>
        </w:rPr>
        <w:t>Flaviviridae</w:t>
      </w:r>
      <w:proofErr w:type="spellEnd"/>
      <w:proofErr w:type="gram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, сложноустроенный сферической формы диаметром 50-60 нм. Геном образует однонитевая плюс-РНК. </w:t>
      </w:r>
      <w:proofErr w:type="spellStart"/>
      <w:proofErr w:type="gramStart"/>
      <w:r w:rsidRPr="00703234">
        <w:rPr>
          <w:rFonts w:asciiTheme="majorBidi" w:hAnsiTheme="majorBidi" w:cstheme="majorBidi"/>
          <w:bCs/>
          <w:sz w:val="28"/>
          <w:szCs w:val="28"/>
        </w:rPr>
        <w:t>Нуклеокапсид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 снаружи</w:t>
      </w:r>
      <w:proofErr w:type="gram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окружен двухслойной липопротеиновой оболочкой, которая содержит на своей поверхности гликопротеины 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E1 </w:t>
      </w:r>
      <w:r w:rsidRPr="00703234">
        <w:rPr>
          <w:rFonts w:asciiTheme="majorBidi" w:hAnsiTheme="majorBidi" w:cstheme="majorBidi"/>
          <w:bCs/>
          <w:sz w:val="28"/>
          <w:szCs w:val="28"/>
        </w:rPr>
        <w:t>и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E2  (</w:t>
      </w:r>
      <w:r w:rsidRPr="00703234">
        <w:rPr>
          <w:rFonts w:asciiTheme="majorBidi" w:hAnsiTheme="majorBidi" w:cstheme="majorBidi"/>
          <w:bCs/>
          <w:sz w:val="28"/>
          <w:szCs w:val="28"/>
        </w:rPr>
        <w:t>от англ.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703234">
        <w:rPr>
          <w:rFonts w:asciiTheme="majorBidi" w:hAnsiTheme="majorBidi" w:cstheme="majorBidi"/>
          <w:bCs/>
          <w:i/>
          <w:iCs/>
          <w:sz w:val="28"/>
          <w:szCs w:val="28"/>
          <w:lang w:val="az-Latn-AZ"/>
        </w:rPr>
        <w:t>envelоpe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- </w:t>
      </w:r>
      <w:r w:rsidRPr="00703234">
        <w:rPr>
          <w:rFonts w:asciiTheme="majorBidi" w:hAnsiTheme="majorBidi" w:cstheme="majorBidi"/>
          <w:bCs/>
          <w:sz w:val="28"/>
          <w:szCs w:val="28"/>
        </w:rPr>
        <w:t>оболочка</w:t>
      </w:r>
      <w:r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)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.Выделяют  </w:t>
      </w:r>
      <w:r w:rsidRPr="00703234">
        <w:rPr>
          <w:rFonts w:asciiTheme="majorBidi" w:hAnsiTheme="majorBidi" w:cstheme="majorBidi"/>
          <w:b/>
          <w:bCs/>
          <w:i/>
          <w:iCs/>
          <w:sz w:val="28"/>
          <w:szCs w:val="28"/>
        </w:rPr>
        <w:t>6 генотипов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,которые в свою очередь подразделяются на 100 </w:t>
      </w:r>
      <w:proofErr w:type="spellStart"/>
      <w:r w:rsidRPr="00703234">
        <w:rPr>
          <w:rFonts w:asciiTheme="majorBidi" w:hAnsiTheme="majorBidi" w:cstheme="majorBidi"/>
          <w:bCs/>
          <w:sz w:val="28"/>
          <w:szCs w:val="28"/>
        </w:rPr>
        <w:t>субтипов</w:t>
      </w:r>
      <w:proofErr w:type="spellEnd"/>
      <w:r w:rsidRPr="00703234">
        <w:rPr>
          <w:rFonts w:asciiTheme="majorBidi" w:hAnsiTheme="majorBidi" w:cstheme="majorBidi"/>
          <w:bCs/>
          <w:sz w:val="28"/>
          <w:szCs w:val="28"/>
        </w:rPr>
        <w:t>. По последовательности нуклеотидов генотипы отличаются между собой более че</w:t>
      </w:r>
      <w:r w:rsidR="00591FEB" w:rsidRPr="00703234">
        <w:rPr>
          <w:rFonts w:asciiTheme="majorBidi" w:hAnsiTheme="majorBidi" w:cstheme="majorBidi"/>
          <w:bCs/>
          <w:sz w:val="28"/>
          <w:szCs w:val="28"/>
        </w:rPr>
        <w:t xml:space="preserve">м на 25%, а </w:t>
      </w:r>
      <w:proofErr w:type="spellStart"/>
      <w:r w:rsidR="00591FEB" w:rsidRPr="00703234">
        <w:rPr>
          <w:rFonts w:asciiTheme="majorBidi" w:hAnsiTheme="majorBidi" w:cstheme="majorBidi"/>
          <w:bCs/>
          <w:sz w:val="28"/>
          <w:szCs w:val="28"/>
        </w:rPr>
        <w:t>субтипы</w:t>
      </w:r>
      <w:proofErr w:type="spellEnd"/>
      <w:r w:rsidR="00591FEB" w:rsidRPr="00703234">
        <w:rPr>
          <w:rFonts w:asciiTheme="majorBidi" w:hAnsiTheme="majorBidi" w:cstheme="majorBidi"/>
          <w:bCs/>
          <w:sz w:val="28"/>
          <w:szCs w:val="28"/>
        </w:rPr>
        <w:t xml:space="preserve"> - на 15-25%.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Наиболее часто распространены 1-4-ый генотипы вируса гепатита С</w:t>
      </w:r>
    </w:p>
    <w:p w14:paraId="2E44C91D" w14:textId="77777777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Репродукция.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Репродукция вируса гепатита C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происходит  в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цитоплазме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гепатоцитов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клетки-хозяина. Вирус проникает в клетку путем рецептор-зависимого эндоцитоза. В последующем происходит слияние вирусной оболочки с мембраной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эндосомы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. Геномная РНК участвует в синтезе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полипротеина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. В результате расщепления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полипротеина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вирусными и клеточными протеазами происходит формирование структурных и неструктурных белков вируса. Созревание происходит путем почкования не через плазматическую мембрану, а через мембраны эндоплазматической сети. Зрелые вирионы собираются во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внутриклеточных  вакуолях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. </w:t>
      </w:r>
    </w:p>
    <w:p w14:paraId="10BE0352" w14:textId="5C955746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Культивирование.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Вирус не культивируется на куриных эмбрионах, не обладает гемолитической и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гемагглютинирующей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активностью.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В качестве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экспериментальной  модели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заражают шимпанзе. Вирус трудно адаптируется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к  культивированию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в культуре клеток.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Чувствителен к эфиру, детергентам, УФ-лучам, нагреванию до 50</w:t>
      </w:r>
      <w:r w:rsidR="007E620D" w:rsidRPr="00703234">
        <w:rPr>
          <w:rFonts w:asciiTheme="majorBidi" w:hAnsiTheme="majorBidi" w:cstheme="majorBidi"/>
          <w:bCs/>
          <w:sz w:val="28"/>
          <w:szCs w:val="28"/>
          <w:vertAlign w:val="superscript"/>
        </w:rPr>
        <w:t>0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C.</w:t>
      </w:r>
    </w:p>
    <w:p w14:paraId="151F314D" w14:textId="2B036B8F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Источник инфекции и пути передачи.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Источник инфекции – вирусоноситель и инфицированный человек</w:t>
      </w:r>
      <w:r w:rsidR="007E620D" w:rsidRPr="00703234">
        <w:rPr>
          <w:rFonts w:asciiTheme="majorBidi" w:hAnsiTheme="majorBidi" w:cstheme="majorBidi"/>
          <w:bCs/>
          <w:sz w:val="28"/>
          <w:szCs w:val="28"/>
          <w:lang w:val="az-Latn-AZ"/>
        </w:rPr>
        <w:t>.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Заражение вирусом гепатита С аналогично заражению ВГВ.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Трансплацентарное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заражение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ВГС  происходит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реже (3-10% случаев), не установлено случаев заражения через материнское молоко.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Приблизительно  7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>-8%  случаев заражения приходится на половой путь передачи.</w:t>
      </w:r>
      <w:r w:rsidR="007E620D"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6271C417" w14:textId="64A8033D" w:rsidR="00701B72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Патогенез и клинические проявления заболевания.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Инкубационный период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составляет  6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-7 недель. Патогенез гепатита С связан с поражением печени вследствие размножения вируса в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гепатоцитах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. Клиническое течение гепатита С более легкое, чем гепатита В. Заболевание часто протекает в субклинической форме.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В 20-30% случаев заболевание сопровождается желтухой, в 10-20% - развиваются неспецифические симптомы: температура, анорексия, слабость, боли в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области  живота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>.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Часто встречаются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безжелтушные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формы, выявить которые можно по увеличению </w:t>
      </w:r>
      <w:proofErr w:type="spell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аланинтрансаминазы</w:t>
      </w:r>
      <w:proofErr w:type="spell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в крови. У 70-90% больных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развивается 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>хронический</w:t>
      </w:r>
      <w:proofErr w:type="gramEnd"/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гепатит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, среди которых  отмечается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хронический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lastRenderedPageBreak/>
        <w:t>активный гепатит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 и приблизительно в 10-20% случаев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>цирроз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, реже развивается  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>гепатоцеллюлярная карцинома.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При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заражении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вызванном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3 </w:t>
      </w:r>
      <w:proofErr w:type="gramStart"/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генотипом  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>наиболее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часто наблюдаются случаи самоизлечения</w:t>
      </w:r>
      <w:r w:rsidR="007E620D" w:rsidRPr="00703234">
        <w:rPr>
          <w:rFonts w:asciiTheme="majorBidi" w:hAnsiTheme="majorBidi" w:cstheme="majorBidi"/>
          <w:bCs/>
          <w:i/>
          <w:iCs/>
          <w:sz w:val="28"/>
          <w:szCs w:val="28"/>
        </w:rPr>
        <w:t>. 4 генотип</w:t>
      </w:r>
      <w:r w:rsidR="007E620D" w:rsidRPr="00703234">
        <w:rPr>
          <w:rFonts w:asciiTheme="majorBidi" w:hAnsiTheme="majorBidi" w:cstheme="majorBidi"/>
          <w:bCs/>
          <w:sz w:val="28"/>
          <w:szCs w:val="28"/>
        </w:rPr>
        <w:t xml:space="preserve"> вызывает </w:t>
      </w:r>
      <w:proofErr w:type="gramStart"/>
      <w:r w:rsidR="007E620D" w:rsidRPr="00703234">
        <w:rPr>
          <w:rFonts w:asciiTheme="majorBidi" w:hAnsiTheme="majorBidi" w:cstheme="majorBidi"/>
          <w:bCs/>
          <w:sz w:val="28"/>
          <w:szCs w:val="28"/>
        </w:rPr>
        <w:t>острое  заболевание</w:t>
      </w:r>
      <w:proofErr w:type="gramEnd"/>
      <w:r w:rsidR="007E620D" w:rsidRPr="00703234">
        <w:rPr>
          <w:rFonts w:asciiTheme="majorBidi" w:hAnsiTheme="majorBidi" w:cstheme="majorBidi"/>
          <w:bCs/>
          <w:sz w:val="28"/>
          <w:szCs w:val="28"/>
        </w:rPr>
        <w:t>, склонное к переходу в хроническую форму</w:t>
      </w:r>
    </w:p>
    <w:p w14:paraId="60B61C67" w14:textId="563CB253" w:rsidR="00701B72" w:rsidRPr="00703234" w:rsidRDefault="007E620D" w:rsidP="007E620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Микробиологическая диагностика.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Серологическое исследование направлено на определение антител с помощью ИФА. У 50-70% лиц антитела к ВГС появляются одновременно с развитием клинических признаков, в остальных случаях они появляются спустя 3-6 недель и сохраняются в крови очень долго (более 25 лет). Обнаружение в крови больного вирусной РНК проводят с </w:t>
      </w:r>
      <w:proofErr w:type="gramStart"/>
      <w:r w:rsidRPr="00703234">
        <w:rPr>
          <w:rFonts w:asciiTheme="majorBidi" w:hAnsiTheme="majorBidi" w:cstheme="majorBidi"/>
          <w:bCs/>
          <w:sz w:val="28"/>
          <w:szCs w:val="28"/>
        </w:rPr>
        <w:t>помощью  реал</w:t>
      </w:r>
      <w:proofErr w:type="gram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-тайм ПЦР.  </w:t>
      </w:r>
      <w:proofErr w:type="gramStart"/>
      <w:r w:rsidRPr="00703234">
        <w:rPr>
          <w:rFonts w:asciiTheme="majorBidi" w:hAnsiTheme="majorBidi" w:cstheme="majorBidi"/>
          <w:bCs/>
          <w:sz w:val="28"/>
          <w:szCs w:val="28"/>
        </w:rPr>
        <w:t>Этим  методом</w:t>
      </w:r>
      <w:proofErr w:type="gram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возможно определить генотип вируса гепатита С.</w:t>
      </w:r>
    </w:p>
    <w:p w14:paraId="565FABD6" w14:textId="2655706D" w:rsidR="00701B72" w:rsidRPr="00703234" w:rsidRDefault="007E620D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>Лечение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. В настоящее время для </w:t>
      </w:r>
      <w:proofErr w:type="gramStart"/>
      <w:r w:rsidRPr="00703234">
        <w:rPr>
          <w:rFonts w:asciiTheme="majorBidi" w:hAnsiTheme="majorBidi" w:cstheme="majorBidi"/>
          <w:bCs/>
          <w:sz w:val="28"/>
          <w:szCs w:val="28"/>
        </w:rPr>
        <w:t>лечения  гепатита</w:t>
      </w:r>
      <w:proofErr w:type="gram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C применяют комбинацию </w:t>
      </w:r>
      <w:r w:rsidRPr="00703234">
        <w:rPr>
          <w:rFonts w:asciiTheme="majorBidi" w:hAnsiTheme="majorBidi" w:cstheme="majorBidi"/>
          <w:bCs/>
          <w:i/>
          <w:iCs/>
          <w:sz w:val="28"/>
          <w:szCs w:val="28"/>
        </w:rPr>
        <w:t>альфа-интерферона и рибавирина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. </w:t>
      </w:r>
      <w:proofErr w:type="gramStart"/>
      <w:r w:rsidRPr="00703234">
        <w:rPr>
          <w:rFonts w:asciiTheme="majorBidi" w:hAnsiTheme="majorBidi" w:cstheme="majorBidi"/>
          <w:bCs/>
          <w:sz w:val="28"/>
          <w:szCs w:val="28"/>
        </w:rPr>
        <w:t>У  некоторых</w:t>
      </w:r>
      <w:proofErr w:type="gram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пациентов такое лечение является эффективным (50%). </w:t>
      </w:r>
      <w:proofErr w:type="gramStart"/>
      <w:r w:rsidRPr="00703234">
        <w:rPr>
          <w:rFonts w:asciiTheme="majorBidi" w:hAnsiTheme="majorBidi" w:cstheme="majorBidi"/>
          <w:bCs/>
          <w:sz w:val="28"/>
          <w:szCs w:val="28"/>
        </w:rPr>
        <w:t>Вирус  гепатита</w:t>
      </w:r>
      <w:proofErr w:type="gram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С </w:t>
      </w:r>
      <w:r w:rsidRPr="0070323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1 генотипа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в меньшей степени реагирует на воздействие интерферона и рибавирина. Пациенты, инфицированные вирусом гепатита </w:t>
      </w:r>
      <w:r w:rsidRPr="0070323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2-генотипом </w:t>
      </w:r>
      <w:proofErr w:type="gramStart"/>
      <w:r w:rsidRPr="00703234">
        <w:rPr>
          <w:rFonts w:asciiTheme="majorBidi" w:hAnsiTheme="majorBidi" w:cstheme="majorBidi"/>
          <w:bCs/>
          <w:sz w:val="28"/>
          <w:szCs w:val="28"/>
        </w:rPr>
        <w:t>С  несколько</w:t>
      </w:r>
      <w:proofErr w:type="gram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легче поддаются лечению.</w:t>
      </w:r>
    </w:p>
    <w:p w14:paraId="7192061F" w14:textId="2D511E67" w:rsidR="007E620D" w:rsidRPr="00703234" w:rsidRDefault="007E620D" w:rsidP="007E620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>Вирус гепатита E</w:t>
      </w:r>
    </w:p>
    <w:p w14:paraId="313F52D2" w14:textId="53CA6DF8" w:rsidR="00701B72" w:rsidRPr="00703234" w:rsidRDefault="007E620D" w:rsidP="007E620D">
      <w:pPr>
        <w:spacing w:after="0" w:line="24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Вирус гепатита </w:t>
      </w:r>
      <w:proofErr w:type="gramStart"/>
      <w:r w:rsidRPr="00703234">
        <w:rPr>
          <w:rFonts w:asciiTheme="majorBidi" w:hAnsiTheme="majorBidi" w:cstheme="majorBidi"/>
          <w:b/>
          <w:bCs/>
          <w:sz w:val="28"/>
          <w:szCs w:val="28"/>
        </w:rPr>
        <w:t>E  (</w:t>
      </w:r>
      <w:proofErr w:type="gramEnd"/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HЕV) относится к  неизвестному семейству, роду  </w:t>
      </w:r>
      <w:proofErr w:type="spellStart"/>
      <w:r w:rsidRPr="00703234">
        <w:rPr>
          <w:rFonts w:asciiTheme="majorBidi" w:hAnsiTheme="majorBidi" w:cstheme="majorBidi"/>
          <w:b/>
          <w:bCs/>
          <w:i/>
          <w:iCs/>
          <w:sz w:val="28"/>
          <w:szCs w:val="28"/>
        </w:rPr>
        <w:t>Hepevirus</w:t>
      </w:r>
      <w:proofErr w:type="spellEnd"/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 .Вирус </w:t>
      </w:r>
      <w:proofErr w:type="spellStart"/>
      <w:r w:rsidRPr="00703234">
        <w:rPr>
          <w:rFonts w:asciiTheme="majorBidi" w:hAnsiTheme="majorBidi" w:cstheme="majorBidi"/>
          <w:b/>
          <w:bCs/>
          <w:sz w:val="28"/>
          <w:szCs w:val="28"/>
        </w:rPr>
        <w:t>безоболочечный</w:t>
      </w:r>
      <w:proofErr w:type="spellEnd"/>
      <w:r w:rsidRPr="00703234">
        <w:rPr>
          <w:rFonts w:asciiTheme="majorBidi" w:hAnsiTheme="majorBidi" w:cstheme="majorBidi"/>
          <w:b/>
          <w:bCs/>
          <w:sz w:val="28"/>
          <w:szCs w:val="28"/>
        </w:rPr>
        <w:t>, сферической формы диаметром  30-40 нм. Геном – однонитевая плюс-РНК</w:t>
      </w:r>
      <w:r w:rsidRPr="00703234">
        <w:rPr>
          <w:rFonts w:asciiTheme="majorBidi" w:hAnsiTheme="majorBidi" w:cstheme="majorBidi"/>
          <w:b/>
          <w:bCs/>
          <w:sz w:val="28"/>
          <w:szCs w:val="28"/>
          <w:lang w:val="az-Latn-AZ"/>
        </w:rPr>
        <w:t>.</w:t>
      </w:r>
    </w:p>
    <w:p w14:paraId="1EAFB77D" w14:textId="2617B60D" w:rsidR="007E620D" w:rsidRPr="00703234" w:rsidRDefault="007E620D" w:rsidP="007E620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Гепатит </w:t>
      </w:r>
      <w:proofErr w:type="gramStart"/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E </w:t>
      </w:r>
      <w:r w:rsidRPr="00703234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(</w:t>
      </w:r>
      <w:proofErr w:type="gramEnd"/>
      <w:r w:rsidRPr="00703234">
        <w:rPr>
          <w:rFonts w:asciiTheme="majorBidi" w:hAnsiTheme="majorBidi" w:cstheme="majorBidi"/>
          <w:b/>
          <w:bCs/>
          <w:sz w:val="28"/>
          <w:szCs w:val="28"/>
        </w:rPr>
        <w:t>патогенез</w:t>
      </w:r>
      <w:r w:rsidRPr="00703234">
        <w:rPr>
          <w:rFonts w:asciiTheme="majorBidi" w:hAnsiTheme="majorBidi" w:cstheme="majorBidi"/>
          <w:b/>
          <w:bCs/>
          <w:sz w:val="28"/>
          <w:szCs w:val="28"/>
          <w:lang w:val="az-Latn-AZ"/>
        </w:rPr>
        <w:t>)</w:t>
      </w: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Источник инфекции – больные люди, также может передаваться через некоторых животных (грызуны, кошки, свиньи и др.). </w:t>
      </w:r>
    </w:p>
    <w:p w14:paraId="3DEDB39C" w14:textId="5D83D88E" w:rsidR="00701B72" w:rsidRPr="00703234" w:rsidRDefault="007E620D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Эпидемиология </w:t>
      </w:r>
      <w:r w:rsidRPr="00703234">
        <w:rPr>
          <w:rFonts w:asciiTheme="majorBidi" w:hAnsiTheme="majorBidi" w:cstheme="majorBidi"/>
          <w:bCs/>
          <w:sz w:val="28"/>
          <w:szCs w:val="28"/>
        </w:rPr>
        <w:t xml:space="preserve">заболевания во многом аналогична </w:t>
      </w:r>
      <w:proofErr w:type="gramStart"/>
      <w:r w:rsidRPr="00703234">
        <w:rPr>
          <w:rFonts w:asciiTheme="majorBidi" w:hAnsiTheme="majorBidi" w:cstheme="majorBidi"/>
          <w:bCs/>
          <w:sz w:val="28"/>
          <w:szCs w:val="28"/>
        </w:rPr>
        <w:t>гепатиту  A</w:t>
      </w:r>
      <w:proofErr w:type="gram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, путь передачи – алиментарный, в основном через воду. Инкубационный период не превышает 2-6 недель. </w:t>
      </w:r>
      <w:proofErr w:type="gramStart"/>
      <w:r w:rsidRPr="00703234">
        <w:rPr>
          <w:rFonts w:asciiTheme="majorBidi" w:hAnsiTheme="majorBidi" w:cstheme="majorBidi"/>
          <w:bCs/>
          <w:sz w:val="28"/>
          <w:szCs w:val="28"/>
        </w:rPr>
        <w:t>Заболевание  сопровождается</w:t>
      </w:r>
      <w:proofErr w:type="gramEnd"/>
      <w:r w:rsidRPr="00703234">
        <w:rPr>
          <w:rFonts w:asciiTheme="majorBidi" w:hAnsiTheme="majorBidi" w:cstheme="majorBidi"/>
          <w:bCs/>
          <w:sz w:val="28"/>
          <w:szCs w:val="28"/>
        </w:rPr>
        <w:t xml:space="preserve"> умеренным поражением печени, интоксикацией, реже желтухой.  Инфицирование беременных может закончиться летально. После перенесенного заболевания формируется стойкий иммунитет.</w:t>
      </w: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7C7ABD27" w14:textId="4EADAA8F" w:rsidR="007E620D" w:rsidRPr="00703234" w:rsidRDefault="007E620D" w:rsidP="007E620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>Вирус гепатита G</w:t>
      </w:r>
    </w:p>
    <w:p w14:paraId="4271FBC8" w14:textId="1A381E74" w:rsidR="00591FEB" w:rsidRPr="00703234" w:rsidRDefault="007E620D" w:rsidP="007E620D">
      <w:pPr>
        <w:spacing w:after="0" w:line="24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 Вирус гепатита G как и </w:t>
      </w:r>
      <w:r w:rsidRPr="00703234">
        <w:rPr>
          <w:rFonts w:asciiTheme="majorBidi" w:hAnsiTheme="majorBidi" w:cstheme="majorBidi"/>
          <w:b/>
          <w:bCs/>
          <w:sz w:val="28"/>
          <w:szCs w:val="28"/>
          <w:lang w:val="az-Latn-AZ"/>
        </w:rPr>
        <w:t>H</w:t>
      </w:r>
      <w:r w:rsidRPr="00703234">
        <w:rPr>
          <w:rFonts w:asciiTheme="majorBidi" w:hAnsiTheme="majorBidi" w:cstheme="majorBidi"/>
          <w:b/>
          <w:bCs/>
          <w:sz w:val="28"/>
          <w:szCs w:val="28"/>
        </w:rPr>
        <w:t>С</w:t>
      </w:r>
      <w:r w:rsidRPr="00703234">
        <w:rPr>
          <w:rFonts w:asciiTheme="majorBidi" w:hAnsiTheme="majorBidi" w:cstheme="majorBidi"/>
          <w:b/>
          <w:bCs/>
          <w:sz w:val="28"/>
          <w:szCs w:val="28"/>
          <w:lang w:val="az-Latn-AZ"/>
        </w:rPr>
        <w:t>V</w:t>
      </w:r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 относится к </w:t>
      </w:r>
      <w:proofErr w:type="gramStart"/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семейству  </w:t>
      </w:r>
      <w:proofErr w:type="spellStart"/>
      <w:r w:rsidRPr="00703234">
        <w:rPr>
          <w:rFonts w:asciiTheme="majorBidi" w:hAnsiTheme="majorBidi" w:cstheme="majorBidi"/>
          <w:b/>
          <w:bCs/>
          <w:i/>
          <w:iCs/>
          <w:sz w:val="28"/>
          <w:szCs w:val="28"/>
        </w:rPr>
        <w:t>Flaviviridae</w:t>
      </w:r>
      <w:proofErr w:type="spellEnd"/>
      <w:proofErr w:type="gramEnd"/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 роду  </w:t>
      </w:r>
      <w:proofErr w:type="spellStart"/>
      <w:r w:rsidRPr="00703234">
        <w:rPr>
          <w:rFonts w:asciiTheme="majorBidi" w:hAnsiTheme="majorBidi" w:cstheme="majorBidi"/>
          <w:b/>
          <w:bCs/>
          <w:i/>
          <w:iCs/>
          <w:sz w:val="28"/>
          <w:szCs w:val="28"/>
        </w:rPr>
        <w:t>Hepacivirus</w:t>
      </w:r>
      <w:proofErr w:type="spellEnd"/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gramStart"/>
      <w:r w:rsidRPr="00703234">
        <w:rPr>
          <w:rFonts w:asciiTheme="majorBidi" w:hAnsiTheme="majorBidi" w:cstheme="majorBidi"/>
          <w:b/>
          <w:bCs/>
          <w:sz w:val="28"/>
          <w:szCs w:val="28"/>
        </w:rPr>
        <w:t>Известно  5</w:t>
      </w:r>
      <w:proofErr w:type="gramEnd"/>
      <w:r w:rsidRPr="00703234">
        <w:rPr>
          <w:rFonts w:asciiTheme="majorBidi" w:hAnsiTheme="majorBidi" w:cstheme="majorBidi"/>
          <w:b/>
          <w:bCs/>
          <w:sz w:val="28"/>
          <w:szCs w:val="28"/>
        </w:rPr>
        <w:t xml:space="preserve"> генотипов вируса (A, B, C, D, E).</w:t>
      </w:r>
    </w:p>
    <w:p w14:paraId="05E09F09" w14:textId="3694FC08" w:rsidR="00591FEB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71E9248A" w14:textId="0ECFAE4E" w:rsidR="00591FEB" w:rsidRDefault="00591FEB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FE698D5" w14:textId="77777777" w:rsidR="00500E5F" w:rsidRDefault="00500E5F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399AB1F" w14:textId="77777777" w:rsidR="00500E5F" w:rsidRDefault="00500E5F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0F4AA2A" w14:textId="77777777" w:rsidR="00500E5F" w:rsidRDefault="00500E5F" w:rsidP="00500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C508BE" w14:textId="77777777" w:rsidR="00500E5F" w:rsidRDefault="00500E5F" w:rsidP="00500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A54E5" w14:textId="77777777" w:rsidR="00500E5F" w:rsidRDefault="00500E5F" w:rsidP="00500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310349" w14:textId="0EED426F" w:rsidR="00500E5F" w:rsidRPr="006477A3" w:rsidRDefault="00500E5F" w:rsidP="00500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477A3">
        <w:rPr>
          <w:rFonts w:ascii="Times New Roman" w:hAnsi="Times New Roman" w:cs="Times New Roman"/>
          <w:b/>
          <w:sz w:val="28"/>
          <w:szCs w:val="28"/>
        </w:rPr>
        <w:lastRenderedPageBreak/>
        <w:t>Медленные вирусные инфекции. Микробиологическая диагностика ВИЧ-инфекции (вирус иммунодефицита человека). Онкогенные вирусы</w:t>
      </w:r>
      <w:r w:rsidRPr="006477A3">
        <w:rPr>
          <w:rFonts w:ascii="Times New Roman" w:hAnsi="Times New Roman" w:cs="Times New Roman"/>
          <w:b/>
          <w:sz w:val="28"/>
          <w:szCs w:val="28"/>
          <w:lang w:val="az-Latn-AZ"/>
        </w:rPr>
        <w:t>.</w:t>
      </w:r>
      <w:r w:rsidRPr="006477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77A3">
        <w:rPr>
          <w:rFonts w:ascii="Times New Roman" w:hAnsi="Times New Roman" w:cs="Times New Roman"/>
          <w:b/>
          <w:sz w:val="28"/>
          <w:szCs w:val="28"/>
        </w:rPr>
        <w:t>Прионные</w:t>
      </w:r>
      <w:proofErr w:type="spellEnd"/>
      <w:r w:rsidRPr="006477A3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14:paraId="3D57F7D6" w14:textId="77777777" w:rsidR="00500E5F" w:rsidRPr="006477A3" w:rsidRDefault="00500E5F" w:rsidP="00500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CBB14B" w14:textId="77777777" w:rsidR="00500E5F" w:rsidRPr="006477A3" w:rsidRDefault="00500E5F" w:rsidP="00500E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</w:rPr>
        <w:t>Семейство</w:t>
      </w:r>
      <w:r w:rsidRPr="006477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477A3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Retroviridae</w:t>
      </w:r>
      <w:r w:rsidRPr="006477A3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(</w:t>
      </w:r>
      <w:r w:rsidRPr="006477A3">
        <w:rPr>
          <w:rFonts w:ascii="Times New Roman" w:hAnsi="Times New Roman" w:cs="Times New Roman"/>
          <w:b/>
          <w:bCs/>
          <w:sz w:val="28"/>
          <w:szCs w:val="28"/>
        </w:rPr>
        <w:t>ретровирусы</w:t>
      </w:r>
      <w:r w:rsidRPr="006477A3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)</w:t>
      </w:r>
    </w:p>
    <w:p w14:paraId="0B5D8150" w14:textId="77777777" w:rsidR="00500E5F" w:rsidRPr="006477A3" w:rsidRDefault="00500E5F" w:rsidP="00500E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7A3">
        <w:rPr>
          <w:rFonts w:ascii="Times New Roman" w:hAnsi="Times New Roman" w:cs="Times New Roman"/>
          <w:sz w:val="28"/>
          <w:szCs w:val="28"/>
        </w:rPr>
        <w:t xml:space="preserve">Семейство </w:t>
      </w:r>
      <w:proofErr w:type="spellStart"/>
      <w:r w:rsidRPr="006477A3">
        <w:rPr>
          <w:rFonts w:ascii="Times New Roman" w:hAnsi="Times New Roman" w:cs="Times New Roman"/>
          <w:i/>
          <w:iCs/>
          <w:sz w:val="28"/>
          <w:szCs w:val="28"/>
        </w:rPr>
        <w:t>Retroviridae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 состоит из одноцепочечных РНК-содержащих вирусов. Название семейства дано в связи с ферментом (РНК-зависимая ДНК-полимераза, или обратная транскриптаза, или обратная транскриптаза), обеспечивающим синтез ДНК из РНК, содержащейся в вирионах. Ретровирусы имеют сферическую форму, размер 80-110 нм. Ядро вириона состоит из спирального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нуклеопротеина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, окруженного икосаэдрическим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капсидом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>, снаружи окруженного липидной мембраной. На поверхности наружной оболочки имеются выпячивания гликопротеинов. В центре ядерной части характерно наличие вирусного генома и связанной с ним обратной транскриптазы. Геном состоит из двух идентичных линейных РНК с положительной цепью.</w:t>
      </w:r>
    </w:p>
    <w:p w14:paraId="1D367F4E" w14:textId="77777777" w:rsidR="00500E5F" w:rsidRPr="006477A3" w:rsidRDefault="00500E5F" w:rsidP="0050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A3">
        <w:rPr>
          <w:rFonts w:ascii="Times New Roman" w:hAnsi="Times New Roman" w:cs="Times New Roman"/>
          <w:b/>
          <w:sz w:val="28"/>
          <w:szCs w:val="28"/>
        </w:rPr>
        <w:t xml:space="preserve">Репродукция. </w:t>
      </w:r>
      <w:r w:rsidRPr="006477A3">
        <w:rPr>
          <w:rFonts w:ascii="Times New Roman" w:hAnsi="Times New Roman" w:cs="Times New Roman"/>
          <w:sz w:val="28"/>
          <w:szCs w:val="28"/>
        </w:rPr>
        <w:t xml:space="preserve">Адсорбированные посредством гликопротеинов на поверхности клетки вирусы, проникают в нее путем эндоцитоза. После высвобождения из мембран комплементарная ДНК, синтезированная на вирусной РНК с помощью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вирусспецифического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 фермента обратной транскриптазы, интегрируется в геном клетки-хозяина и сохраняется там в виде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провируса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. фермент ДНК-зависимая РНК-полимераза клетки-хозяина на матрице ДНК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провируса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 синтезирует вирусную РНК, а также матричную РНК, обеспечивающую синтез вирусных белков. Информационная-РНК обеспечивает синтез вирусных белков в рибосомах клетки-хозяина, и, наконец, вирус, образовавшийся в результате соединения вирусной РНК и белков, покидает клетку путем почкования.</w:t>
      </w:r>
    </w:p>
    <w:p w14:paraId="4EBE9160" w14:textId="77777777" w:rsidR="00500E5F" w:rsidRPr="006477A3" w:rsidRDefault="00500E5F" w:rsidP="00500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</w:rPr>
        <w:t xml:space="preserve">Классификация ретровирусов. </w:t>
      </w:r>
      <w:r w:rsidRPr="006477A3">
        <w:rPr>
          <w:rFonts w:ascii="Times New Roman" w:hAnsi="Times New Roman" w:cs="Times New Roman"/>
          <w:sz w:val="28"/>
          <w:szCs w:val="28"/>
        </w:rPr>
        <w:t>Семейство</w:t>
      </w:r>
      <w:r w:rsidRPr="006477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477A3">
        <w:rPr>
          <w:rFonts w:ascii="Times New Roman" w:hAnsi="Times New Roman" w:cs="Times New Roman"/>
          <w:i/>
          <w:iCs/>
          <w:sz w:val="28"/>
          <w:szCs w:val="28"/>
        </w:rPr>
        <w:t>Retroviridae</w:t>
      </w:r>
      <w:proofErr w:type="spellEnd"/>
      <w:r w:rsidRPr="006477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477A3">
        <w:rPr>
          <w:rFonts w:ascii="Times New Roman" w:hAnsi="Times New Roman" w:cs="Times New Roman"/>
          <w:sz w:val="28"/>
          <w:szCs w:val="28"/>
        </w:rPr>
        <w:t>состоит из 7 родов с многочисленными представителями. Большинство из них вызывают злокачественные опухоли (рак, саркому, лейкемию и др.) у различных животных.</w:t>
      </w:r>
      <w:r w:rsidRPr="006477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77A3">
        <w:rPr>
          <w:rFonts w:ascii="Times New Roman" w:hAnsi="Times New Roman" w:cs="Times New Roman"/>
          <w:sz w:val="28"/>
          <w:szCs w:val="28"/>
        </w:rPr>
        <w:t>Вирус иммунодефицита человека (ВИЧ-1, ВИЧ-2) и Т-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лимфотропные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 вирусы человека (ТЛВЧ-1 и ТЛВЧ-2) имеют большее значение в патологии человека.</w:t>
      </w:r>
    </w:p>
    <w:p w14:paraId="7FDBF8FF" w14:textId="77777777" w:rsidR="00500E5F" w:rsidRPr="006477A3" w:rsidRDefault="00500E5F" w:rsidP="00500E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</w:rPr>
        <w:t xml:space="preserve">Вирус иммунодефицита человека. </w:t>
      </w:r>
      <w:r w:rsidRPr="006477A3">
        <w:rPr>
          <w:rFonts w:ascii="Times New Roman" w:hAnsi="Times New Roman" w:cs="Times New Roman"/>
          <w:bCs/>
          <w:sz w:val="28"/>
          <w:szCs w:val="28"/>
        </w:rPr>
        <w:t xml:space="preserve">Вирус иммунодефицита человека — ВИЧ (на английском языке </w:t>
      </w:r>
      <w:r w:rsidRPr="006477A3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Human Immunodeficiencyvirus — HIV) —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лимфотропный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вирус из рода </w:t>
      </w:r>
      <w:r w:rsidRPr="006477A3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Lentivirus </w:t>
      </w:r>
      <w:r w:rsidRPr="006477A3">
        <w:rPr>
          <w:rFonts w:ascii="Times New Roman" w:hAnsi="Times New Roman" w:cs="Times New Roman"/>
          <w:bCs/>
          <w:sz w:val="28"/>
          <w:szCs w:val="28"/>
        </w:rPr>
        <w:t xml:space="preserve">семейства </w:t>
      </w:r>
      <w:r w:rsidRPr="006477A3">
        <w:rPr>
          <w:rFonts w:ascii="Times New Roman" w:hAnsi="Times New Roman" w:cs="Times New Roman"/>
          <w:bCs/>
          <w:sz w:val="28"/>
          <w:szCs w:val="28"/>
          <w:lang w:val="az-Latn-AZ"/>
        </w:rPr>
        <w:t>Retroviridae.</w:t>
      </w:r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ВИЧ вызывает ВИЧ-инфекцию, приводящую к синдрому приобретенного иммунодефицита - СПИДу.</w:t>
      </w:r>
    </w:p>
    <w:p w14:paraId="34EC48C5" w14:textId="77777777" w:rsidR="00500E5F" w:rsidRPr="006477A3" w:rsidRDefault="00500E5F" w:rsidP="0050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A3">
        <w:rPr>
          <w:rFonts w:ascii="Times New Roman" w:hAnsi="Times New Roman" w:cs="Times New Roman"/>
          <w:b/>
          <w:sz w:val="28"/>
          <w:szCs w:val="28"/>
        </w:rPr>
        <w:t xml:space="preserve">Строение ВИЧ. </w:t>
      </w:r>
      <w:r w:rsidRPr="006477A3">
        <w:rPr>
          <w:rFonts w:ascii="Times New Roman" w:hAnsi="Times New Roman" w:cs="Times New Roman"/>
          <w:sz w:val="28"/>
          <w:szCs w:val="28"/>
        </w:rPr>
        <w:t xml:space="preserve">ВИЧ представляет собой РНК-содержащий сферический вирус диаметром примерно 100 нм. Его структура аналогична другим ретровирусам. Имеет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наужную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 двухслойную липидную мембрану. Эта мембрана содержит отростки гликопротеина gp160 (молекулярная масса 160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кДа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). gp160 состоит из двух субъединиц - gp120 с молекулярной массой 120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кДа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, расположенной в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lastRenderedPageBreak/>
        <w:t>эпимембранно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 на поверхности вириона, и gp41 (молекулярная масса 41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кДа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), которая проходит через мембрану вируса и находится в трансмембранно.   Поверхностный белок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gp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 120 вируса имеет 5 вариабельных доменов (V), обеспечивающих антигенные вариации его разных изолятов. Благодаря наличию этой области вариабельность ВИЧ в сто раз выше, чем у вируса гриппа.</w:t>
      </w:r>
    </w:p>
    <w:p w14:paraId="67B08A67" w14:textId="77777777" w:rsidR="00500E5F" w:rsidRPr="006477A3" w:rsidRDefault="00500E5F" w:rsidP="00500E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7A3">
        <w:rPr>
          <w:rFonts w:ascii="Times New Roman" w:hAnsi="Times New Roman" w:cs="Times New Roman"/>
          <w:sz w:val="28"/>
          <w:szCs w:val="28"/>
        </w:rPr>
        <w:t xml:space="preserve">Ядро вириона имеет конусообразную форму и состоит из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капсидных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 белков р24, белков матрикса р17 и белков протеаз р10. Основная часть содержит фермент обратную транскриптазу, как и у других ретровирусов. Геном состоит из двух идентичных линейных РНК с положительной цепью и имеет четыре основных структурных гена (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gag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pol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env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>), 7 регуляторных и функциональных генов (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tat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rev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nef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vif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vpr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vpu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vpх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). Ген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gag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 (англ., групповой антиген) кодирует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коровые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 белки, ген про (англ.,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protease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) кодирует белки протеазы, ген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pol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 (англ., полимераза) кодирует обратную транскриптазу, а ген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env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 (англ., конверт - </w:t>
      </w:r>
      <w:proofErr w:type="gramStart"/>
      <w:r w:rsidRPr="006477A3">
        <w:rPr>
          <w:rFonts w:ascii="Times New Roman" w:hAnsi="Times New Roman" w:cs="Times New Roman"/>
          <w:sz w:val="28"/>
          <w:szCs w:val="28"/>
        </w:rPr>
        <w:t>мембрана )</w:t>
      </w:r>
      <w:proofErr w:type="gramEnd"/>
      <w:r w:rsidRPr="006477A3">
        <w:rPr>
          <w:rFonts w:ascii="Times New Roman" w:hAnsi="Times New Roman" w:cs="Times New Roman"/>
          <w:sz w:val="28"/>
          <w:szCs w:val="28"/>
        </w:rPr>
        <w:t xml:space="preserve"> кодирует гликопротеин gp160.</w:t>
      </w:r>
    </w:p>
    <w:p w14:paraId="7ABA6D47" w14:textId="77777777" w:rsidR="00500E5F" w:rsidRPr="006477A3" w:rsidRDefault="00500E5F" w:rsidP="00500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</w:rPr>
        <w:t xml:space="preserve">Репродукция ВИЧ. </w:t>
      </w:r>
      <w:r w:rsidRPr="006477A3">
        <w:rPr>
          <w:rFonts w:ascii="Times New Roman" w:hAnsi="Times New Roman" w:cs="Times New Roman"/>
          <w:bCs/>
          <w:sz w:val="28"/>
          <w:szCs w:val="28"/>
        </w:rPr>
        <w:t xml:space="preserve">Репродукция ВИЧ аналогична репродукции других ретровирусов, но в отличие от онкогенных ретровирусов ВИЧ может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лизировать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клетку-хозяина. Клетки с рецепторами CD4 на своей поверхности являются клетками-мишенями для ВИЧ. Вирус преимущественно повреждает Т-лимфоциты, а также макрофаги и дендритные клетки моноцитарного ряда, глиальные клетки нервной ткани и другие клетки. После соединения белков gp120 вируса с рецепторами CD4 на поверхности этих клеток они проникают внутрь клетки.</w:t>
      </w:r>
    </w:p>
    <w:p w14:paraId="5CFF3128" w14:textId="77777777" w:rsidR="00500E5F" w:rsidRPr="006477A3" w:rsidRDefault="00500E5F" w:rsidP="00500E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</w:rPr>
        <w:t xml:space="preserve">Культивация ВИЧ. </w:t>
      </w:r>
      <w:r w:rsidRPr="006477A3">
        <w:rPr>
          <w:rFonts w:ascii="Times New Roman" w:hAnsi="Times New Roman" w:cs="Times New Roman"/>
          <w:bCs/>
          <w:sz w:val="28"/>
          <w:szCs w:val="28"/>
        </w:rPr>
        <w:t>ВИЧ культивируют в культуре Т-лимфоцитов периферической крови и культуре моноцитов.</w:t>
      </w:r>
    </w:p>
    <w:p w14:paraId="450DA8D1" w14:textId="77777777" w:rsidR="00500E5F" w:rsidRPr="006477A3" w:rsidRDefault="00500E5F" w:rsidP="00500E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</w:rPr>
        <w:t xml:space="preserve">Типы ВИЧ. </w:t>
      </w:r>
      <w:r w:rsidRPr="006477A3">
        <w:rPr>
          <w:rFonts w:ascii="Times New Roman" w:hAnsi="Times New Roman" w:cs="Times New Roman"/>
          <w:bCs/>
          <w:sz w:val="28"/>
          <w:szCs w:val="28"/>
        </w:rPr>
        <w:t xml:space="preserve">По структуре и антигенным характеристикам выделяют 2 типа вируса - ВИЧ-1 и ВИЧ-2. По разнообразию гена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Env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ВИЧ-1 подразделяют на три группы (М, N и О). Более распространенная группа M имеет десять генотипов или подтипов (A-J). ВИЧ-2 делится на 5 подтипов (А-Е).</w:t>
      </w:r>
    </w:p>
    <w:p w14:paraId="3812393C" w14:textId="77777777" w:rsidR="00500E5F" w:rsidRPr="006477A3" w:rsidRDefault="00500E5F" w:rsidP="00500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</w:rPr>
        <w:t xml:space="preserve">Устойчивость ВИЧ к факторам окружающей среды. </w:t>
      </w:r>
      <w:r w:rsidRPr="006477A3">
        <w:rPr>
          <w:rFonts w:ascii="Times New Roman" w:hAnsi="Times New Roman" w:cs="Times New Roman"/>
          <w:bCs/>
          <w:sz w:val="28"/>
          <w:szCs w:val="28"/>
        </w:rPr>
        <w:t>ВИЧ неустойчив к физическим и химическим факторам окружающей среды. 50% спирт, 0,5% лизол, 0,5% формалин, 0,3% перекись водорода инактивируют вирус в течение 10 минут. 56 С разрушается за 10 мин, а при 100 С - мгновенно. Однако вирус может храниться в высушенном состоянии, в крови неделями, а в донорской крови - годами.</w:t>
      </w:r>
    </w:p>
    <w:p w14:paraId="2E2A8E70" w14:textId="77777777" w:rsidR="00500E5F" w:rsidRPr="006477A3" w:rsidRDefault="00500E5F" w:rsidP="00500E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</w:rPr>
        <w:t>Пути заражения ВИЧ.</w:t>
      </w:r>
    </w:p>
    <w:p w14:paraId="31A717C9" w14:textId="77777777" w:rsidR="00500E5F" w:rsidRPr="006477A3" w:rsidRDefault="00500E5F" w:rsidP="00500E5F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>Половой:</w:t>
      </w:r>
      <w:r w:rsidRPr="006477A3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72483D3A" w14:textId="77777777" w:rsidR="00500E5F" w:rsidRPr="006477A3" w:rsidRDefault="00500E5F" w:rsidP="00500E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  <w:lang w:val="az-Latn-AZ"/>
        </w:rPr>
        <w:tab/>
      </w:r>
      <w:r w:rsidRPr="006477A3">
        <w:rPr>
          <w:rFonts w:ascii="Times New Roman" w:hAnsi="Times New Roman" w:cs="Times New Roman"/>
          <w:bCs/>
          <w:sz w:val="28"/>
          <w:szCs w:val="28"/>
        </w:rPr>
        <w:t>При гомо- и гетеросексуальном контакте с ВИЧ-инфицированным человеком</w:t>
      </w:r>
      <w:r w:rsidRPr="006477A3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5861D7A6" w14:textId="77777777" w:rsidR="00500E5F" w:rsidRPr="006477A3" w:rsidRDefault="00500E5F" w:rsidP="00500E5F">
      <w:pPr>
        <w:pStyle w:val="ListParagraph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Парентеральный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3C9AE5A1" w14:textId="77777777" w:rsidR="00500E5F" w:rsidRPr="006477A3" w:rsidRDefault="00500E5F" w:rsidP="00500E5F">
      <w:pPr>
        <w:numPr>
          <w:ilvl w:val="1"/>
          <w:numId w:val="4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>при переливании ВИЧ-инфицированной крови и ее препаратов;</w:t>
      </w:r>
    </w:p>
    <w:p w14:paraId="1D6821AA" w14:textId="77777777" w:rsidR="00500E5F" w:rsidRPr="006477A3" w:rsidRDefault="00500E5F" w:rsidP="00500E5F">
      <w:pPr>
        <w:numPr>
          <w:ilvl w:val="1"/>
          <w:numId w:val="4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lastRenderedPageBreak/>
        <w:t>при использовании контаминированного ВИЧ медицинского инструментария и/или растворов, в том числе, при инъекционном потреблении наркотиков;</w:t>
      </w:r>
    </w:p>
    <w:p w14:paraId="3EE037DF" w14:textId="77777777" w:rsidR="00500E5F" w:rsidRPr="006477A3" w:rsidRDefault="00500E5F" w:rsidP="00500E5F">
      <w:pPr>
        <w:numPr>
          <w:ilvl w:val="1"/>
          <w:numId w:val="4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>при трансплантации органов ВИЧ-инфицированного донора.</w:t>
      </w:r>
    </w:p>
    <w:p w14:paraId="3ACC39EF" w14:textId="77777777" w:rsidR="00500E5F" w:rsidRPr="006477A3" w:rsidRDefault="00500E5F" w:rsidP="00500E5F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>Перинатальный</w:t>
      </w:r>
      <w:r w:rsidRPr="006477A3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47D74A15" w14:textId="77777777" w:rsidR="00500E5F" w:rsidRPr="006477A3" w:rsidRDefault="00500E5F" w:rsidP="00500E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от ВИЧ-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  <w:lang w:val="uk-UA"/>
        </w:rPr>
        <w:t>инфицированной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  <w:lang w:val="uk-UA"/>
        </w:rPr>
        <w:t>матери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  <w:lang w:val="uk-UA"/>
        </w:rPr>
        <w:t>ребенку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во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  <w:lang w:val="uk-UA"/>
        </w:rPr>
        <w:t>время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  <w:lang w:val="uk-UA"/>
        </w:rPr>
        <w:t>беременности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и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  <w:lang w:val="uk-UA"/>
        </w:rPr>
        <w:t>родов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  <w:lang w:val="uk-UA"/>
        </w:rPr>
        <w:t>вертикальный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);   </w:t>
      </w:r>
    </w:p>
    <w:p w14:paraId="2941F3AD" w14:textId="77777777" w:rsidR="00500E5F" w:rsidRPr="006477A3" w:rsidRDefault="00500E5F" w:rsidP="00500E5F">
      <w:pPr>
        <w:numPr>
          <w:ilvl w:val="1"/>
          <w:numId w:val="5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во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  <w:lang w:val="uk-UA"/>
        </w:rPr>
        <w:t>время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грудного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  <w:lang w:val="uk-UA"/>
        </w:rPr>
        <w:t>вскармливания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  <w:lang w:val="uk-UA"/>
        </w:rPr>
        <w:t>горизонтальный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).  </w:t>
      </w:r>
    </w:p>
    <w:p w14:paraId="622E0AD6" w14:textId="77777777" w:rsidR="00500E5F" w:rsidRPr="006477A3" w:rsidRDefault="00500E5F" w:rsidP="00500E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</w:rPr>
        <w:t>Вероятность передачи ВИЧ-инфекции (ВОЗ)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13"/>
        <w:gridCol w:w="3000"/>
      </w:tblGrid>
      <w:tr w:rsidR="00500E5F" w:rsidRPr="006477A3" w14:paraId="46811855" w14:textId="77777777" w:rsidTr="000D0DE4">
        <w:trPr>
          <w:trHeight w:val="23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62AF87" w14:textId="77777777" w:rsidR="00500E5F" w:rsidRPr="006477A3" w:rsidRDefault="00500E5F" w:rsidP="000D0D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Путь передачи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F48438" w14:textId="77777777" w:rsidR="00500E5F" w:rsidRPr="006477A3" w:rsidRDefault="00500E5F" w:rsidP="000D0D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Вероятность </w:t>
            </w:r>
            <w:proofErr w:type="gramStart"/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передачи,  </w:t>
            </w:r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%</w:t>
            </w:r>
            <w:proofErr w:type="gramEnd"/>
          </w:p>
        </w:tc>
      </w:tr>
      <w:tr w:rsidR="00500E5F" w:rsidRPr="006477A3" w14:paraId="44CCD890" w14:textId="77777777" w:rsidTr="000D0DE4">
        <w:trPr>
          <w:trHeight w:val="1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8F535D" w14:textId="77777777" w:rsidR="00500E5F" w:rsidRPr="006477A3" w:rsidRDefault="00500E5F" w:rsidP="000D0D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Переливание крови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7DF27F" w14:textId="77777777" w:rsidR="00500E5F" w:rsidRPr="006477A3" w:rsidRDefault="00500E5F" w:rsidP="000D0D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92,5</w:t>
            </w:r>
          </w:p>
        </w:tc>
      </w:tr>
      <w:tr w:rsidR="00500E5F" w:rsidRPr="006477A3" w14:paraId="2EAB298D" w14:textId="77777777" w:rsidTr="000D0DE4">
        <w:trPr>
          <w:trHeight w:val="1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9CF1C5" w14:textId="77777777" w:rsidR="00500E5F" w:rsidRPr="006477A3" w:rsidRDefault="00500E5F" w:rsidP="000D0D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Передача ВИЧ от матери ребенку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F3C3CA" w14:textId="77777777" w:rsidR="00500E5F" w:rsidRPr="006477A3" w:rsidRDefault="00500E5F" w:rsidP="000D0D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15 - 30</w:t>
            </w:r>
          </w:p>
        </w:tc>
      </w:tr>
      <w:tr w:rsidR="00500E5F" w:rsidRPr="006477A3" w14:paraId="1669E0C6" w14:textId="77777777" w:rsidTr="000D0DE4">
        <w:trPr>
          <w:trHeight w:val="1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65CD54" w14:textId="77777777" w:rsidR="00500E5F" w:rsidRPr="006477A3" w:rsidRDefault="00500E5F" w:rsidP="000D0D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Использование общих игл и шприцев </w:t>
            </w:r>
            <w:proofErr w:type="gramStart"/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введение</w:t>
            </w:r>
            <w:proofErr w:type="gramEnd"/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наркотиков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82F7D2" w14:textId="77777777" w:rsidR="00500E5F" w:rsidRPr="006477A3" w:rsidRDefault="00500E5F" w:rsidP="000D0D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0,8 </w:t>
            </w:r>
          </w:p>
        </w:tc>
      </w:tr>
      <w:tr w:rsidR="00500E5F" w:rsidRPr="006477A3" w14:paraId="5E3ACD48" w14:textId="77777777" w:rsidTr="000D0DE4">
        <w:trPr>
          <w:trHeight w:val="1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E0C938" w14:textId="77777777" w:rsidR="00500E5F" w:rsidRPr="006477A3" w:rsidRDefault="00500E5F" w:rsidP="000D0D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Анальный половой контакт: пассивный партнер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945983" w14:textId="77777777" w:rsidR="00500E5F" w:rsidRPr="006477A3" w:rsidRDefault="00500E5F" w:rsidP="000D0D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0,5</w:t>
            </w:r>
          </w:p>
        </w:tc>
      </w:tr>
      <w:tr w:rsidR="00500E5F" w:rsidRPr="006477A3" w14:paraId="084E153C" w14:textId="77777777" w:rsidTr="000D0DE4">
        <w:trPr>
          <w:trHeight w:val="119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E22311" w14:textId="77777777" w:rsidR="00500E5F" w:rsidRPr="006477A3" w:rsidRDefault="00500E5F" w:rsidP="000D0D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Чрезкожный</w:t>
            </w:r>
            <w:proofErr w:type="spellEnd"/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укол иглой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6809D5" w14:textId="77777777" w:rsidR="00500E5F" w:rsidRPr="006477A3" w:rsidRDefault="00500E5F" w:rsidP="000D0D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</w:t>
            </w:r>
          </w:p>
        </w:tc>
      </w:tr>
      <w:tr w:rsidR="00500E5F" w:rsidRPr="006477A3" w14:paraId="68A93C80" w14:textId="77777777" w:rsidTr="000D0DE4">
        <w:trPr>
          <w:trHeight w:val="1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916501" w14:textId="77777777" w:rsidR="00500E5F" w:rsidRPr="006477A3" w:rsidRDefault="00500E5F" w:rsidP="000D0D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 со слизистой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DCB8C6" w14:textId="77777777" w:rsidR="00500E5F" w:rsidRPr="006477A3" w:rsidRDefault="00500E5F" w:rsidP="000D0D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500E5F" w:rsidRPr="006477A3" w14:paraId="033456B8" w14:textId="77777777" w:rsidTr="000D0DE4">
        <w:trPr>
          <w:trHeight w:val="1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82D9A9" w14:textId="77777777" w:rsidR="00500E5F" w:rsidRPr="006477A3" w:rsidRDefault="00500E5F" w:rsidP="000D0D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Вагинальный половой контакт: женщины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E50D1A" w14:textId="77777777" w:rsidR="00500E5F" w:rsidRPr="006477A3" w:rsidRDefault="00500E5F" w:rsidP="000D0D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0,15 – </w:t>
            </w:r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,01 </w:t>
            </w:r>
          </w:p>
        </w:tc>
      </w:tr>
      <w:tr w:rsidR="00500E5F" w:rsidRPr="006477A3" w14:paraId="2ECB592E" w14:textId="77777777" w:rsidTr="000D0DE4">
        <w:trPr>
          <w:trHeight w:val="91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EF9422" w14:textId="77777777" w:rsidR="00500E5F" w:rsidRPr="006477A3" w:rsidRDefault="00500E5F" w:rsidP="000D0D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Анальный половой контакт: активный партнер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12942D" w14:textId="77777777" w:rsidR="00500E5F" w:rsidRPr="006477A3" w:rsidRDefault="00500E5F" w:rsidP="000D0D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0,065</w:t>
            </w:r>
          </w:p>
        </w:tc>
      </w:tr>
      <w:tr w:rsidR="00500E5F" w:rsidRPr="006477A3" w14:paraId="5E0B0EB1" w14:textId="77777777" w:rsidTr="000D0DE4">
        <w:trPr>
          <w:trHeight w:val="1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291845" w14:textId="77777777" w:rsidR="00500E5F" w:rsidRPr="006477A3" w:rsidRDefault="00500E5F" w:rsidP="000D0D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Вагинальный половой контакт: мужчины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94F1C0" w14:textId="77777777" w:rsidR="00500E5F" w:rsidRPr="006477A3" w:rsidRDefault="00500E5F" w:rsidP="000D0D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0,</w:t>
            </w:r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01 - 0,15</w:t>
            </w:r>
          </w:p>
        </w:tc>
      </w:tr>
      <w:tr w:rsidR="00500E5F" w:rsidRPr="006477A3" w14:paraId="17BF11A6" w14:textId="77777777" w:rsidTr="000D0DE4">
        <w:trPr>
          <w:trHeight w:val="1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3F8220" w14:textId="77777777" w:rsidR="00500E5F" w:rsidRPr="006477A3" w:rsidRDefault="00500E5F" w:rsidP="000D0D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Оральный половой контакт: пассивный партнер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70000F" w14:textId="77777777" w:rsidR="00500E5F" w:rsidRPr="006477A3" w:rsidRDefault="00500E5F" w:rsidP="000D0D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0,01</w:t>
            </w:r>
          </w:p>
        </w:tc>
      </w:tr>
      <w:tr w:rsidR="00500E5F" w:rsidRPr="006477A3" w14:paraId="1840955E" w14:textId="77777777" w:rsidTr="000D0DE4">
        <w:trPr>
          <w:trHeight w:val="1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14CAC0" w14:textId="77777777" w:rsidR="00500E5F" w:rsidRPr="006477A3" w:rsidRDefault="00500E5F" w:rsidP="000D0D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Оральный половой контакт: активный партнер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B2D920" w14:textId="77777777" w:rsidR="00500E5F" w:rsidRPr="006477A3" w:rsidRDefault="00500E5F" w:rsidP="000D0D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0,</w:t>
            </w:r>
            <w:r w:rsidRPr="0064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005</w:t>
            </w:r>
          </w:p>
        </w:tc>
      </w:tr>
    </w:tbl>
    <w:p w14:paraId="00AEEAA1" w14:textId="77777777" w:rsidR="00500E5F" w:rsidRPr="006477A3" w:rsidRDefault="00500E5F" w:rsidP="00500E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6BCDCC" w14:textId="77777777" w:rsidR="00500E5F" w:rsidRPr="006477A3" w:rsidRDefault="00500E5F" w:rsidP="00500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</w:rPr>
        <w:t xml:space="preserve">Патогенез ВИЧ-инфекции. </w:t>
      </w:r>
      <w:r w:rsidRPr="006477A3">
        <w:rPr>
          <w:rFonts w:ascii="Times New Roman" w:hAnsi="Times New Roman" w:cs="Times New Roman"/>
          <w:bCs/>
          <w:sz w:val="28"/>
          <w:szCs w:val="28"/>
        </w:rPr>
        <w:t>На ранних этапах ВИЧ-инфекции важное значение имеет тропизм ВИЧ к клеткам моноцитарно-макрофагальной системы</w:t>
      </w:r>
      <w:r w:rsidRPr="006477A3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  <w:r w:rsidRPr="006477A3">
        <w:rPr>
          <w:rFonts w:ascii="Times New Roman" w:hAnsi="Times New Roman" w:cs="Times New Roman"/>
          <w:bCs/>
          <w:sz w:val="28"/>
          <w:szCs w:val="28"/>
        </w:rPr>
        <w:t xml:space="preserve">Размножение ВИЧ в моноцитах/макрофагах, в отличие от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хелперных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477A3">
        <w:rPr>
          <w:rFonts w:ascii="Times New Roman" w:hAnsi="Times New Roman" w:cs="Times New Roman"/>
          <w:bCs/>
          <w:sz w:val="28"/>
          <w:szCs w:val="28"/>
        </w:rPr>
        <w:t>клеток,  не</w:t>
      </w:r>
      <w:proofErr w:type="gram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приводит к их разрушению. Происходит диссеминация вируса и образуются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синтицийобразующие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мутанты вируса.  Вирус также инфицирует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астроциты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мозга, эпителий шейки матки, почечный эпителий, эпителий кишечника, эндотелий капилляров мозга, клетки роговицы глаза. На поздних стадиях ВИЧ-инфекции основное значение имеет резкое уменьшение </w:t>
      </w:r>
      <w:r w:rsidRPr="006477A3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CD4 </w:t>
      </w:r>
      <w:r w:rsidRPr="006477A3">
        <w:rPr>
          <w:rFonts w:ascii="Times New Roman" w:hAnsi="Times New Roman" w:cs="Times New Roman"/>
          <w:bCs/>
          <w:sz w:val="28"/>
          <w:szCs w:val="28"/>
        </w:rPr>
        <w:t xml:space="preserve">лимфоцитов - главного фактора патогенеза, что приводит к прогрессирующей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иммуннологической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недостаточности, т.е. к СПИДу. </w:t>
      </w:r>
    </w:p>
    <w:p w14:paraId="2FC2E480" w14:textId="77777777" w:rsidR="00500E5F" w:rsidRPr="006477A3" w:rsidRDefault="00500E5F" w:rsidP="00500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Клиническая классификация ВИЧ-инфекции. </w:t>
      </w:r>
      <w:r w:rsidRPr="006477A3">
        <w:rPr>
          <w:rFonts w:ascii="Times New Roman" w:hAnsi="Times New Roman" w:cs="Times New Roman"/>
          <w:bCs/>
          <w:sz w:val="28"/>
          <w:szCs w:val="28"/>
        </w:rPr>
        <w:t xml:space="preserve">Инкубационный период от момента заражения до клинических проявлений острой инфекции или выработки АТ – от 3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нед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до 3 мес. Стадия первичных проявлений (острый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ретровирусный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синдром) </w:t>
      </w:r>
      <w:proofErr w:type="gramStart"/>
      <w:r w:rsidRPr="006477A3">
        <w:rPr>
          <w:rFonts w:ascii="Times New Roman" w:hAnsi="Times New Roman" w:cs="Times New Roman"/>
          <w:bCs/>
          <w:sz w:val="28"/>
          <w:szCs w:val="28"/>
        </w:rPr>
        <w:t>-  около</w:t>
      </w:r>
      <w:proofErr w:type="gram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года. Субклиническая стадия, медленное развитие иммунодефицита, длит 6-7 </w:t>
      </w:r>
      <w:proofErr w:type="gramStart"/>
      <w:r w:rsidRPr="006477A3">
        <w:rPr>
          <w:rFonts w:ascii="Times New Roman" w:hAnsi="Times New Roman" w:cs="Times New Roman"/>
          <w:bCs/>
          <w:sz w:val="28"/>
          <w:szCs w:val="28"/>
        </w:rPr>
        <w:t>лет(</w:t>
      </w:r>
      <w:proofErr w:type="spellStart"/>
      <w:proofErr w:type="gramEnd"/>
      <w:r w:rsidRPr="006477A3">
        <w:rPr>
          <w:rFonts w:ascii="Times New Roman" w:hAnsi="Times New Roman" w:cs="Times New Roman"/>
          <w:bCs/>
          <w:sz w:val="28"/>
          <w:szCs w:val="28"/>
        </w:rPr>
        <w:t>асимптоматический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 период). Стадия вторичных заболеваний, значительный иммунодефицит, заканчивающаяся через 10-12 лет после начала болезни. Терминальная стадия, проявляющаяся необратимым течением вторичных </w:t>
      </w:r>
      <w:proofErr w:type="gramStart"/>
      <w:r w:rsidRPr="006477A3">
        <w:rPr>
          <w:rFonts w:ascii="Times New Roman" w:hAnsi="Times New Roman" w:cs="Times New Roman"/>
          <w:bCs/>
          <w:sz w:val="28"/>
          <w:szCs w:val="28"/>
        </w:rPr>
        <w:t>заболеваний  (</w:t>
      </w:r>
      <w:proofErr w:type="gramEnd"/>
      <w:r w:rsidRPr="006477A3">
        <w:rPr>
          <w:rFonts w:ascii="Times New Roman" w:hAnsi="Times New Roman" w:cs="Times New Roman"/>
          <w:bCs/>
          <w:sz w:val="28"/>
          <w:szCs w:val="28"/>
        </w:rPr>
        <w:t>СПИД)</w:t>
      </w:r>
    </w:p>
    <w:p w14:paraId="62C4DC30" w14:textId="77777777" w:rsidR="00500E5F" w:rsidRPr="006477A3" w:rsidRDefault="00500E5F" w:rsidP="00500E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</w:rPr>
        <w:t xml:space="preserve">Клинические проявления ВИЧ-инфекции. </w:t>
      </w:r>
      <w:r w:rsidRPr="006477A3">
        <w:rPr>
          <w:rFonts w:ascii="Times New Roman" w:hAnsi="Times New Roman" w:cs="Times New Roman"/>
          <w:bCs/>
          <w:sz w:val="28"/>
          <w:szCs w:val="28"/>
        </w:rPr>
        <w:t>СПИД — заболевание с полиморфными клиническими проявлениями, длительным течением и высокой летальностью, характеризующееся преимущественно поражением иммунной системы. После заражения развитие клинических симптомов, то есть СПИД, может начаться через 10 лет.</w:t>
      </w:r>
    </w:p>
    <w:p w14:paraId="35400789" w14:textId="77777777" w:rsidR="00500E5F" w:rsidRPr="006477A3" w:rsidRDefault="00500E5F" w:rsidP="00500E5F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 xml:space="preserve">Первичная инфекция сопровождается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вирусемией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в течение 2-3 мес. В этот период у большинства больных появляются симптомы, схожие с мононуклеозом, значительно снижается количество CD4-лимфоцитов. Ранние признаки инфекции неспецифичны и включают утомляемость, головные боли, тошноту, сыпь и ночную потливость.</w:t>
      </w:r>
    </w:p>
    <w:p w14:paraId="746DF466" w14:textId="77777777" w:rsidR="00500E5F" w:rsidRPr="006477A3" w:rsidRDefault="00500E5F" w:rsidP="00500E5F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 xml:space="preserve">В дальнейшем за счет развития иммунного ответа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виремия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снижается, количество лимфоцитов CD4 восстанавливается, но вирус сохраняется в инфицированных клетках лимфатических узлов. Этот период может длиться до 10 лет без клинических признаков. Несмотря на это, продолжается активная репликация вируса в клетках-мишенях, особенно в CD4-лимфоцитах, что приводит к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манифестной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инфекции - СПИДу.</w:t>
      </w:r>
    </w:p>
    <w:p w14:paraId="3945E0E5" w14:textId="77777777" w:rsidR="00500E5F" w:rsidRPr="006477A3" w:rsidRDefault="00500E5F" w:rsidP="00500E5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7A3">
        <w:rPr>
          <w:rFonts w:ascii="Times New Roman" w:hAnsi="Times New Roman" w:cs="Times New Roman"/>
          <w:sz w:val="28"/>
          <w:szCs w:val="28"/>
        </w:rPr>
        <w:t xml:space="preserve">СПИД сопровождается тяжелыми вторичными инфекциями и необычными опухолями (особенно саркомой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Капоша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) на фоне угнетения иммунной системы. В этот период количество вируса в крови больных достигает максимума. Одним из самых ранних признаков СПИДа у взрослых является хроническая диарея, которая приводит к прогрессирующей потере веса. Слизистые оболочки полости рта, особенно языка, характеризуются волосатой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лейкоплакией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 и белыми пятнами с проявлениями кандидоза, а также лимфаденопатией. После появления клинических симптомов болезнь обычно приводит к летальному исходу в течение 2 лет при отсутствии лечения.</w:t>
      </w:r>
    </w:p>
    <w:p w14:paraId="48D18423" w14:textId="77777777" w:rsidR="00500E5F" w:rsidRPr="006477A3" w:rsidRDefault="00500E5F" w:rsidP="00500E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7A3">
        <w:rPr>
          <w:rFonts w:ascii="Times New Roman" w:hAnsi="Times New Roman" w:cs="Times New Roman"/>
          <w:sz w:val="28"/>
          <w:szCs w:val="28"/>
        </w:rPr>
        <w:t xml:space="preserve">К числу наиболее частых проявлений СПИДа относятся </w:t>
      </w:r>
      <w:r w:rsidRPr="006477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оппортунистические инфекции</w:t>
      </w:r>
      <w:r w:rsidRPr="00647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вызываемыее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 различными микроорганизмами - простейшими (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Tochoplasma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gondii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, рода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Cryptosporidium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>), грибами (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Pneumocystis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jiroveci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Candida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albicans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Cryptococcus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neoformans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>), бактериями (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Mycobacterium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avium-intracellulare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Listeria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monocytogenes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Nocardia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asteroides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), </w:t>
      </w:r>
      <w:r w:rsidRPr="006477A3">
        <w:rPr>
          <w:rFonts w:ascii="Times New Roman" w:hAnsi="Times New Roman" w:cs="Times New Roman"/>
          <w:sz w:val="28"/>
          <w:szCs w:val="28"/>
        </w:rPr>
        <w:lastRenderedPageBreak/>
        <w:t>вирусами (цитомегаловирус, вирус простого герпеса, вирус ветряной оспы и др.).</w:t>
      </w:r>
    </w:p>
    <w:p w14:paraId="28C70F7A" w14:textId="77777777" w:rsidR="00500E5F" w:rsidRPr="006477A3" w:rsidRDefault="00500E5F" w:rsidP="00500E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Злокачественные опухоли. </w:t>
      </w:r>
      <w:r w:rsidRPr="006477A3">
        <w:rPr>
          <w:rFonts w:ascii="Times New Roman" w:hAnsi="Times New Roman" w:cs="Times New Roman"/>
          <w:sz w:val="28"/>
          <w:szCs w:val="28"/>
        </w:rPr>
        <w:t xml:space="preserve">Еще одним проявлением угнетения иммунной системы у больных СПИДом являются злокачественные опухоли. Лимфомы, саркома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Капоша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 xml:space="preserve">, лимфома </w:t>
      </w:r>
      <w:proofErr w:type="spellStart"/>
      <w:r w:rsidRPr="006477A3">
        <w:rPr>
          <w:rFonts w:ascii="Times New Roman" w:hAnsi="Times New Roman" w:cs="Times New Roman"/>
          <w:sz w:val="28"/>
          <w:szCs w:val="28"/>
        </w:rPr>
        <w:t>Беркитта</w:t>
      </w:r>
      <w:proofErr w:type="spellEnd"/>
      <w:r w:rsidRPr="006477A3">
        <w:rPr>
          <w:rFonts w:ascii="Times New Roman" w:hAnsi="Times New Roman" w:cs="Times New Roman"/>
          <w:sz w:val="28"/>
          <w:szCs w:val="28"/>
        </w:rPr>
        <w:t>, вызываемые преимущественно вирусами, у больных СПИДом встречаются в тысячи раз чаще, чем у остальных людей.</w:t>
      </w:r>
    </w:p>
    <w:p w14:paraId="77A99036" w14:textId="77777777" w:rsidR="00500E5F" w:rsidRPr="006477A3" w:rsidRDefault="00500E5F" w:rsidP="00500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</w:rPr>
        <w:t xml:space="preserve">Диагностика ВИЧ-инфекции. </w:t>
      </w:r>
      <w:r w:rsidRPr="006477A3">
        <w:rPr>
          <w:rFonts w:ascii="Times New Roman" w:hAnsi="Times New Roman" w:cs="Times New Roman"/>
          <w:bCs/>
          <w:sz w:val="28"/>
          <w:szCs w:val="28"/>
        </w:rPr>
        <w:t>Диагностика ВИЧ-инфекции проводится в трех основных направлениях</w:t>
      </w:r>
      <w:r w:rsidRPr="006477A3">
        <w:rPr>
          <w:rFonts w:ascii="Times New Roman" w:hAnsi="Times New Roman" w:cs="Times New Roman"/>
          <w:bCs/>
          <w:sz w:val="28"/>
          <w:szCs w:val="28"/>
          <w:lang w:val="az-Latn-AZ"/>
        </w:rPr>
        <w:t>:</w:t>
      </w:r>
    </w:p>
    <w:p w14:paraId="3F0E601A" w14:textId="77777777" w:rsidR="00500E5F" w:rsidRPr="006477A3" w:rsidRDefault="00500E5F" w:rsidP="00500E5F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77A3">
        <w:rPr>
          <w:rFonts w:ascii="Times New Roman" w:hAnsi="Times New Roman" w:cs="Times New Roman"/>
          <w:bCs/>
          <w:sz w:val="28"/>
          <w:szCs w:val="28"/>
        </w:rPr>
        <w:t>Этиологическая  диагностика</w:t>
      </w:r>
      <w:proofErr w:type="gram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– установление факта инфицированности ВИЧ путем выявления в организме специфических маркеров инфицирования этим вирусом;</w:t>
      </w:r>
    </w:p>
    <w:p w14:paraId="2589A249" w14:textId="77777777" w:rsidR="00500E5F" w:rsidRPr="006477A3" w:rsidRDefault="00500E5F" w:rsidP="00500E5F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6477A3">
        <w:rPr>
          <w:rFonts w:ascii="Times New Roman" w:hAnsi="Times New Roman" w:cs="Times New Roman"/>
          <w:bCs/>
          <w:sz w:val="28"/>
          <w:szCs w:val="28"/>
        </w:rPr>
        <w:t>Нозологическая диагностика – выявление признаков развития иммунодефицита, в частности, снижение количества С</w:t>
      </w:r>
      <w:r w:rsidRPr="006477A3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6477A3">
        <w:rPr>
          <w:rFonts w:ascii="Times New Roman" w:hAnsi="Times New Roman" w:cs="Times New Roman"/>
          <w:bCs/>
          <w:sz w:val="28"/>
          <w:szCs w:val="28"/>
        </w:rPr>
        <w:t>4+ клеток в крови;</w:t>
      </w:r>
    </w:p>
    <w:p w14:paraId="2C238005" w14:textId="77777777" w:rsidR="00500E5F" w:rsidRPr="006477A3" w:rsidRDefault="00500E5F" w:rsidP="00500E5F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Дополнительная диагностика – выявление характерных осложнений ВИЧ-инфекции, в частности, маркеров вторичных инфекций и опухолей.</w:t>
      </w:r>
    </w:p>
    <w:p w14:paraId="68F30DD1" w14:textId="77777777" w:rsidR="00500E5F" w:rsidRPr="006477A3" w:rsidRDefault="00500E5F" w:rsidP="0050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5E823" w14:textId="77777777" w:rsidR="00500E5F" w:rsidRPr="006477A3" w:rsidRDefault="00500E5F" w:rsidP="0050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75F0F" w14:textId="77777777" w:rsidR="00500E5F" w:rsidRPr="006477A3" w:rsidRDefault="00500E5F" w:rsidP="00500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</w:rPr>
        <w:t xml:space="preserve">Этиологическая (специфическая) диагностика ВИЧ-инфекции. </w:t>
      </w:r>
      <w:r w:rsidRPr="006477A3">
        <w:rPr>
          <w:rFonts w:ascii="Times New Roman" w:hAnsi="Times New Roman" w:cs="Times New Roman"/>
          <w:bCs/>
          <w:sz w:val="28"/>
          <w:szCs w:val="28"/>
        </w:rPr>
        <w:t>Методы специфической диагностики ВИЧ-инфекции:</w:t>
      </w:r>
    </w:p>
    <w:p w14:paraId="4B567BD8" w14:textId="77777777" w:rsidR="00500E5F" w:rsidRPr="006477A3" w:rsidRDefault="00500E5F" w:rsidP="00500E5F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>Серологические – основаны на выявлении в крови антигенов ВИЧ и антител к этим антигенам</w:t>
      </w:r>
    </w:p>
    <w:p w14:paraId="4FD9EC8D" w14:textId="77777777" w:rsidR="00500E5F" w:rsidRPr="006477A3" w:rsidRDefault="00500E5F" w:rsidP="00500E5F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>Молекулярно-генетические – основаны на обнаружении в крови и других биожидкостях и тканях фрагментов генома ВИЧ</w:t>
      </w:r>
    </w:p>
    <w:p w14:paraId="7654CA51" w14:textId="77777777" w:rsidR="00500E5F" w:rsidRPr="006477A3" w:rsidRDefault="00500E5F" w:rsidP="00500E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</w:rPr>
        <w:t xml:space="preserve">ЛЕЧЕНИЕ ВИЧ-ИНФЕКЦИИ. </w:t>
      </w:r>
    </w:p>
    <w:p w14:paraId="2DE27140" w14:textId="77777777" w:rsidR="00500E5F" w:rsidRPr="006477A3" w:rsidRDefault="00500E5F" w:rsidP="00500E5F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 xml:space="preserve">Этиотропная (антиретровирусная) терапия - АРТ </w:t>
      </w:r>
    </w:p>
    <w:p w14:paraId="631F6669" w14:textId="77777777" w:rsidR="00500E5F" w:rsidRPr="006477A3" w:rsidRDefault="00500E5F" w:rsidP="00500E5F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>Патогенетическая терапия</w:t>
      </w:r>
    </w:p>
    <w:p w14:paraId="46A8B2E5" w14:textId="77777777" w:rsidR="00500E5F" w:rsidRPr="006477A3" w:rsidRDefault="00500E5F" w:rsidP="00500E5F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>Лечение оппортунистических и СПИД-ассоциированных заболеваний</w:t>
      </w:r>
    </w:p>
    <w:p w14:paraId="50E3D27B" w14:textId="77777777" w:rsidR="00500E5F" w:rsidRPr="006477A3" w:rsidRDefault="00500E5F" w:rsidP="00500E5F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 xml:space="preserve">Антиретровирусные препараты.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Нуклеозидные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ингибиторы обратной транскриптазы (НИОТ)</w:t>
      </w:r>
    </w:p>
    <w:p w14:paraId="4F0EA9F9" w14:textId="77777777" w:rsidR="00500E5F" w:rsidRPr="006477A3" w:rsidRDefault="00500E5F" w:rsidP="00500E5F">
      <w:pPr>
        <w:numPr>
          <w:ilvl w:val="1"/>
          <w:numId w:val="5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>механизм действия: аналоги нуклеозидов (“подложный стройматериал”), нуждаются в активации внутри клеток</w:t>
      </w:r>
    </w:p>
    <w:p w14:paraId="009BA7E0" w14:textId="77777777" w:rsidR="00500E5F" w:rsidRPr="006477A3" w:rsidRDefault="00500E5F" w:rsidP="00500E5F">
      <w:pPr>
        <w:numPr>
          <w:ilvl w:val="1"/>
          <w:numId w:val="5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>в настоящее время одобрено 7 препаратов</w:t>
      </w:r>
      <w:r w:rsidRPr="006477A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14:paraId="6E83FDDC" w14:textId="77777777" w:rsidR="00500E5F" w:rsidRPr="006477A3" w:rsidRDefault="00500E5F" w:rsidP="00500E5F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Ненуклеозидные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ингибиторы обратной транскриптазы (ННИОТ)</w:t>
      </w:r>
    </w:p>
    <w:p w14:paraId="58AED7AF" w14:textId="77777777" w:rsidR="00500E5F" w:rsidRPr="006477A3" w:rsidRDefault="00500E5F" w:rsidP="00500E5F">
      <w:pPr>
        <w:numPr>
          <w:ilvl w:val="1"/>
          <w:numId w:val="5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 xml:space="preserve">механизм действия: неконкурентные ингибиторы обратной транскриптазы ВИЧ </w:t>
      </w:r>
    </w:p>
    <w:p w14:paraId="46953635" w14:textId="77777777" w:rsidR="00500E5F" w:rsidRPr="006477A3" w:rsidRDefault="00500E5F" w:rsidP="00500E5F">
      <w:pPr>
        <w:numPr>
          <w:ilvl w:val="1"/>
          <w:numId w:val="5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>в настоящее время одобрено 3 препарата</w:t>
      </w:r>
      <w:r w:rsidRPr="006477A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14:paraId="654D5CBA" w14:textId="77777777" w:rsidR="00500E5F" w:rsidRPr="006477A3" w:rsidRDefault="00500E5F" w:rsidP="00500E5F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>Ингибиторы протеазы</w:t>
      </w:r>
      <w:r w:rsidRPr="006477A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6477A3">
        <w:rPr>
          <w:rFonts w:ascii="Times New Roman" w:hAnsi="Times New Roman" w:cs="Times New Roman"/>
          <w:bCs/>
          <w:sz w:val="28"/>
          <w:szCs w:val="28"/>
        </w:rPr>
        <w:t>ИП</w:t>
      </w:r>
      <w:r w:rsidRPr="006477A3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</w:p>
    <w:p w14:paraId="63EB44BA" w14:textId="77777777" w:rsidR="00500E5F" w:rsidRPr="006477A3" w:rsidRDefault="00500E5F" w:rsidP="00500E5F">
      <w:pPr>
        <w:numPr>
          <w:ilvl w:val="1"/>
          <w:numId w:val="5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>механизм действия:</w:t>
      </w:r>
      <w:r w:rsidRPr="006477A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6477A3">
        <w:rPr>
          <w:rFonts w:ascii="Times New Roman" w:hAnsi="Times New Roman" w:cs="Times New Roman"/>
          <w:bCs/>
          <w:sz w:val="28"/>
          <w:szCs w:val="28"/>
        </w:rPr>
        <w:t>ингибирование протеазы ВИЧ</w:t>
      </w:r>
    </w:p>
    <w:p w14:paraId="53B888C2" w14:textId="77777777" w:rsidR="00500E5F" w:rsidRPr="006477A3" w:rsidRDefault="00500E5F" w:rsidP="00500E5F">
      <w:pPr>
        <w:numPr>
          <w:ilvl w:val="1"/>
          <w:numId w:val="5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>в настоящее время одобрено 7 препаратов</w:t>
      </w:r>
    </w:p>
    <w:p w14:paraId="6963579C" w14:textId="77777777" w:rsidR="00500E5F" w:rsidRPr="006477A3" w:rsidRDefault="00500E5F" w:rsidP="00500E5F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>Ингибиторы фузии</w:t>
      </w:r>
    </w:p>
    <w:p w14:paraId="2324F369" w14:textId="77777777" w:rsidR="00500E5F" w:rsidRPr="006477A3" w:rsidRDefault="00500E5F" w:rsidP="00500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AC0A9" w14:textId="77777777" w:rsidR="00500E5F" w:rsidRPr="006477A3" w:rsidRDefault="00500E5F" w:rsidP="00500E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</w:rPr>
        <w:t>Онкогенные вирусы</w:t>
      </w:r>
    </w:p>
    <w:p w14:paraId="5ADDF21A" w14:textId="77777777" w:rsidR="00500E5F" w:rsidRPr="006477A3" w:rsidRDefault="00500E5F" w:rsidP="00500E5F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 xml:space="preserve">Онкогенные вирусы вызывают развитие различных опухолей у животных и человека, вызывая трансформацию нормальных клеток. Этиологическая роль вирусов в онкогенезе, т. е. опухолевой трансформации клеток, впервые была продемонстрирована в 1910 г. П.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Раусом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на примере куриной саркомы. В 1946 г. Л.А. Зильбер выдвинул вирусогенетическую теорию происхождения опухолей в «Вирусной теории происхождения злокачественных опухолей». Согласно этой теории, интеграция вирусного генома в хромосому клетки-хозяина необходима для опухолевой трансформации клетки.</w:t>
      </w:r>
    </w:p>
    <w:p w14:paraId="0F9DC011" w14:textId="77777777" w:rsidR="00500E5F" w:rsidRPr="006477A3" w:rsidRDefault="00500E5F" w:rsidP="00500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</w:rPr>
        <w:t xml:space="preserve">Механизм вирусного онкогенеза. </w:t>
      </w:r>
      <w:r w:rsidRPr="006477A3">
        <w:rPr>
          <w:rFonts w:ascii="Times New Roman" w:hAnsi="Times New Roman" w:cs="Times New Roman"/>
          <w:bCs/>
          <w:sz w:val="28"/>
          <w:szCs w:val="28"/>
        </w:rPr>
        <w:t>Онкогены (</w:t>
      </w:r>
      <w:r w:rsidRPr="006477A3">
        <w:rPr>
          <w:rFonts w:ascii="Times New Roman" w:hAnsi="Times New Roman" w:cs="Times New Roman"/>
          <w:bCs/>
          <w:sz w:val="28"/>
          <w:szCs w:val="28"/>
          <w:lang w:val="az-Latn-AZ"/>
        </w:rPr>
        <w:t>onc</w:t>
      </w:r>
      <w:r w:rsidRPr="006477A3">
        <w:rPr>
          <w:rFonts w:ascii="Times New Roman" w:hAnsi="Times New Roman" w:cs="Times New Roman"/>
          <w:bCs/>
          <w:sz w:val="28"/>
          <w:szCs w:val="28"/>
        </w:rPr>
        <w:t xml:space="preserve">-гены) в геноме всех клеток человеческого и животного организмов кодируют белки, обеспечивающие онкогенную трансформацию клетки. В нормальных здоровых клетках эти онкогены неактивны — в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протоонкогенной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форме. Различные мутагенные факторы - химические факторы, лучи, а также онкогенные вирусы активируют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протоонкогены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и вызывают онкогенную трансформацию. Включение ДНК-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провируса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в геном клетки вызывает активацию гена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onc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>, что приводит к трансформации клетки.</w:t>
      </w:r>
    </w:p>
    <w:p w14:paraId="31DDFFE1" w14:textId="77777777" w:rsidR="00500E5F" w:rsidRPr="006477A3" w:rsidRDefault="00500E5F" w:rsidP="00500E5F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>Мутация генов-супрессоров опухолей (анти-онкогенов) в клетках или комбинация или блокада белков, кодируемых этими генами.</w:t>
      </w:r>
    </w:p>
    <w:p w14:paraId="2CAE1AF4" w14:textId="77777777" w:rsidR="00500E5F" w:rsidRPr="006477A3" w:rsidRDefault="00500E5F" w:rsidP="00500E5F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 xml:space="preserve">Ген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Rb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(по-английски ретинобластома) в норме контролирует пролиферацию клеток, и при его мутации наблюдается ретинобластома (опухоль, развивающаяся из сетчатки глаза). Вирусы папилломы человека и вирус SV40 синтезируют белок, который связывает и блокирует белок, кодируемый геном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Rb</w:t>
      </w:r>
      <w:proofErr w:type="spellEnd"/>
    </w:p>
    <w:p w14:paraId="2E4CCFAB" w14:textId="77777777" w:rsidR="00500E5F" w:rsidRPr="006477A3" w:rsidRDefault="00500E5F" w:rsidP="00500E5F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>Ген р53 кодирует синтез белка-супрессора опухоли (белка р53). Вирусы папилломы человека синтезируют белок, который связывает и блокирует белок р53. Мутация гена р53 наблюдается в опухолевых клетках более чем у половины онкологических больных.</w:t>
      </w:r>
    </w:p>
    <w:p w14:paraId="53C7A278" w14:textId="77777777" w:rsidR="00500E5F" w:rsidRPr="006477A3" w:rsidRDefault="00500E5F" w:rsidP="00500E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  <w:lang w:val="az-Latn-AZ"/>
        </w:rPr>
        <w:br/>
      </w:r>
      <w:r w:rsidRPr="006477A3">
        <w:rPr>
          <w:rFonts w:ascii="Times New Roman" w:hAnsi="Times New Roman" w:cs="Times New Roman"/>
          <w:b/>
          <w:bCs/>
          <w:sz w:val="28"/>
          <w:szCs w:val="28"/>
        </w:rPr>
        <w:t>Онкогенные ДНК-вирусы</w:t>
      </w:r>
    </w:p>
    <w:p w14:paraId="2CB0BD25" w14:textId="77777777" w:rsidR="00500E5F" w:rsidRPr="006477A3" w:rsidRDefault="00500E5F" w:rsidP="00500E5F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</w:rPr>
        <w:t xml:space="preserve">Вирус контагиозного моллюска </w:t>
      </w:r>
      <w:r w:rsidRPr="006477A3">
        <w:rPr>
          <w:rFonts w:ascii="Times New Roman" w:hAnsi="Times New Roman" w:cs="Times New Roman"/>
          <w:bCs/>
          <w:sz w:val="28"/>
          <w:szCs w:val="28"/>
        </w:rPr>
        <w:t xml:space="preserve">из семейства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Po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  <w:lang w:val="az-Latn-AZ"/>
        </w:rPr>
        <w:t>x</w:t>
      </w:r>
      <w:proofErr w:type="spellStart"/>
      <w:r w:rsidRPr="006477A3">
        <w:rPr>
          <w:rFonts w:ascii="Times New Roman" w:hAnsi="Times New Roman" w:cs="Times New Roman"/>
          <w:bCs/>
          <w:i/>
          <w:iCs/>
          <w:sz w:val="28"/>
          <w:szCs w:val="28"/>
        </w:rPr>
        <w:t>viridae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вызывает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эритематозные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узелки на коже лица, шеи, век и половых органов.</w:t>
      </w:r>
    </w:p>
    <w:p w14:paraId="13550F55" w14:textId="77777777" w:rsidR="00500E5F" w:rsidRPr="006477A3" w:rsidRDefault="00500E5F" w:rsidP="00500E5F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</w:rPr>
        <w:t xml:space="preserve">Семейство герпесвирусов. </w:t>
      </w:r>
      <w:r w:rsidRPr="006477A3">
        <w:rPr>
          <w:rFonts w:ascii="Times New Roman" w:hAnsi="Times New Roman" w:cs="Times New Roman"/>
          <w:bCs/>
          <w:sz w:val="28"/>
          <w:szCs w:val="28"/>
        </w:rPr>
        <w:t>Онкогенез у людей был связан с вирусом простого герпеса типа 2 (ВПГ-2), вирусом Эпштейна-Барр (EBV) и вирусом герпеса человека типа 8 (ВИЧ-8).</w:t>
      </w:r>
    </w:p>
    <w:p w14:paraId="4139F005" w14:textId="77777777" w:rsidR="00500E5F" w:rsidRPr="006477A3" w:rsidRDefault="00500E5F" w:rsidP="00500E5F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</w:rPr>
        <w:t xml:space="preserve">Вирус простого герпеса типа 2 (ВПГ-2) </w:t>
      </w:r>
      <w:r w:rsidRPr="006477A3">
        <w:rPr>
          <w:rFonts w:ascii="Times New Roman" w:hAnsi="Times New Roman" w:cs="Times New Roman"/>
          <w:bCs/>
          <w:sz w:val="28"/>
          <w:szCs w:val="28"/>
        </w:rPr>
        <w:t>является потенциальной причиной рака шейки матки у женщин.</w:t>
      </w:r>
    </w:p>
    <w:p w14:paraId="66B9B5DF" w14:textId="77777777" w:rsidR="00500E5F" w:rsidRPr="006477A3" w:rsidRDefault="00500E5F" w:rsidP="00500E5F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Вирус Эпштейна-Барра (EBV) </w:t>
      </w:r>
      <w:r w:rsidRPr="006477A3">
        <w:rPr>
          <w:rFonts w:ascii="Times New Roman" w:hAnsi="Times New Roman" w:cs="Times New Roman"/>
          <w:bCs/>
          <w:sz w:val="28"/>
          <w:szCs w:val="28"/>
        </w:rPr>
        <w:t xml:space="preserve">связан с лимфомой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Беркитта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>, опухолью, наблюдаемой в области половых органов у детей и подростков в африканских странах.</w:t>
      </w:r>
    </w:p>
    <w:p w14:paraId="7D8325D7" w14:textId="77777777" w:rsidR="00500E5F" w:rsidRPr="006477A3" w:rsidRDefault="00500E5F" w:rsidP="00500E5F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 xml:space="preserve">Вирус герпеса человека 8 типа - IHV-8, являясь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лимфотропным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вирусом, вызывает у больных СПИДом саркому Капоши и опухоли сосудов.</w:t>
      </w:r>
    </w:p>
    <w:p w14:paraId="2B4FB6A6" w14:textId="77777777" w:rsidR="00500E5F" w:rsidRPr="006477A3" w:rsidRDefault="00500E5F" w:rsidP="00500E5F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</w:rPr>
        <w:t xml:space="preserve">Семейство аденовирусов. </w:t>
      </w:r>
      <w:r w:rsidRPr="006477A3">
        <w:rPr>
          <w:rFonts w:ascii="Times New Roman" w:hAnsi="Times New Roman" w:cs="Times New Roman"/>
          <w:bCs/>
          <w:sz w:val="28"/>
          <w:szCs w:val="28"/>
        </w:rPr>
        <w:t>Некоторые аденовирусы человека вызывают саркому у новорожденных песчанок и трансформируют культуру клеток грызунов. Данных о способности аденовирусов вызывать опухоли у человека нет.</w:t>
      </w:r>
    </w:p>
    <w:p w14:paraId="2C1EB66D" w14:textId="77777777" w:rsidR="00500E5F" w:rsidRPr="006477A3" w:rsidRDefault="00500E5F" w:rsidP="00500E5F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 xml:space="preserve">Семейство </w:t>
      </w:r>
      <w:proofErr w:type="spellStart"/>
      <w:r w:rsidRPr="006477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Hepadnaviridae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(вирус гепатита В). Вирус гепатита В вызывает первичный рак печени. Опухолевой процесс наблюдается у хронических вирусоносителей.</w:t>
      </w:r>
    </w:p>
    <w:p w14:paraId="31494F50" w14:textId="77777777" w:rsidR="00500E5F" w:rsidRPr="006477A3" w:rsidRDefault="00500E5F" w:rsidP="00500E5F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 xml:space="preserve">Известно более 100 видов вирусов, относящихся к семейству </w:t>
      </w:r>
      <w:proofErr w:type="spellStart"/>
      <w:r w:rsidRPr="006477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Papillomaviridae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>, большинство из которых вызывают доброкачественные бородавки, папилломы и кондиломы в области половых органов, слизистых оболочек дыхательных и пищеварительных путей, а также на коже.</w:t>
      </w:r>
    </w:p>
    <w:p w14:paraId="64747020" w14:textId="77777777" w:rsidR="00500E5F" w:rsidRPr="006477A3" w:rsidRDefault="00500E5F" w:rsidP="00500E5F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 xml:space="preserve">Семейство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полиомавирусов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включает два вируса, вызывающих заболевания у человека, — ВК-вирус и </w:t>
      </w:r>
      <w:r w:rsidRPr="006477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JC-виру</w:t>
      </w:r>
      <w:r w:rsidRPr="006477A3">
        <w:rPr>
          <w:rFonts w:ascii="Times New Roman" w:hAnsi="Times New Roman" w:cs="Times New Roman"/>
          <w:bCs/>
          <w:sz w:val="28"/>
          <w:szCs w:val="28"/>
        </w:rPr>
        <w:t xml:space="preserve">с (вирусы названы по инициалам людей, от которых они были впервые выделены), а также обезьяний вирус (обезьяний вирус-40, SV-40), вызывающий острый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вакуолизирующий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нефрит у обезьян. ВК- и JC-вирусы кодируют Т-антиген (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лат.tum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>, опухоль) и вызывают онкогенную трансформацию в клетках грызунов, а также опухоли у новорожденных мышей.</w:t>
      </w:r>
    </w:p>
    <w:p w14:paraId="61FE6113" w14:textId="77777777" w:rsidR="00500E5F" w:rsidRPr="006477A3" w:rsidRDefault="00500E5F" w:rsidP="00500E5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</w:rPr>
        <w:t>РНК-содержащие онкогенные вирусы</w:t>
      </w:r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относятся к семейству </w:t>
      </w:r>
      <w:proofErr w:type="spellStart"/>
      <w:r w:rsidRPr="006477A3">
        <w:rPr>
          <w:rFonts w:ascii="Times New Roman" w:hAnsi="Times New Roman" w:cs="Times New Roman"/>
          <w:bCs/>
          <w:i/>
          <w:iCs/>
          <w:sz w:val="28"/>
          <w:szCs w:val="28"/>
        </w:rPr>
        <w:t>Retroviridae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. Большинство представителей 7 родов, входящих в это семейство, обладают онкогенными свойствами. РНК-онкогенные вирусы представляют собой вирусы со сложной структурой. Вирионы состоят из ядра, окруженного липопротеиновой мембраной с выступами. По величине и форме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выпячиваний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, а также локализации ядра вирусы делятся на 3 морфологических типа - типы В, С и D. Большинство онкогенных вирусов относятся к типу С. Этот тип распространен среди рыб, рептилий, птиц, млекопитающих, в том числе человека. Вирусы типа B вызывают рак молочной железы у мышей. Некоторые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онковирусы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обезьян, а также вирус иммунодефицита человека (ВИЧ) относятся к типу D.</w:t>
      </w:r>
    </w:p>
    <w:p w14:paraId="76DF13DB" w14:textId="77777777" w:rsidR="00500E5F" w:rsidRPr="006477A3" w:rsidRDefault="00500E5F" w:rsidP="00500E5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 xml:space="preserve">Семейство </w:t>
      </w:r>
      <w:proofErr w:type="spellStart"/>
      <w:r w:rsidRPr="006477A3">
        <w:rPr>
          <w:rFonts w:ascii="Times New Roman" w:hAnsi="Times New Roman" w:cs="Times New Roman"/>
          <w:bCs/>
          <w:i/>
          <w:iCs/>
          <w:sz w:val="28"/>
          <w:szCs w:val="28"/>
        </w:rPr>
        <w:t>Retroviridae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включает около 150 типов вирусов, вызывающих опухоли у животных, из которых только 4 типа вызывают опухоли у человека: HTLV-1, HTLV-2, ВИЧ-1, ВИЧ-2. Т-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лимфотропные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вирусы человека (Human T-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lymphotropic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virus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, HTLV) относятся к роду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Deltaretrovirus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семейства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Retroviridae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. Доказана этиологическая роль этих вирусов, </w:t>
      </w:r>
      <w:r w:rsidRPr="006477A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повреждающих преимущественно CD4-лимфоциты, в опухолевых процессах у человека. Из этих вирусов HTLV-1 вызывает Т-клеточный лейкоз, а HTLV-2 вызывает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волосатоклеточный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лейкоз. Оба вируса передаются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трансфузионным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трансплацентарным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путями. Заболевания, вызываемые этими вирусами, заканчиваются медленным развитием (скрытый период до 20 лет) и летальным исходом. Патогенез и течение инфекции напоминают ВИЧ-инфекцию, так как при этой инфекции также повреждается иммунная система. Возможно определение антител к вирусам в сыворотке крови больных.</w:t>
      </w:r>
    </w:p>
    <w:p w14:paraId="67099F5C" w14:textId="77777777" w:rsidR="00500E5F" w:rsidRPr="006477A3" w:rsidRDefault="00500E5F" w:rsidP="00500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</w:rPr>
        <w:t>Медленные вирусные инфекции.</w:t>
      </w:r>
      <w:r w:rsidRPr="006477A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6477A3">
        <w:rPr>
          <w:rFonts w:ascii="Times New Roman" w:hAnsi="Times New Roman" w:cs="Times New Roman"/>
          <w:bCs/>
          <w:sz w:val="28"/>
          <w:szCs w:val="28"/>
        </w:rPr>
        <w:t xml:space="preserve">Некоторые хронические дегенеративные заболевания центральной нервной системы, длящиеся медленно (годами), вызываются классическими вирусами. Например, вирус кори иногда вызывает YSPE, вирус эпидемического паротита вызывает прогрессирующий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паротитный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панэнцефалит и т. д. Некоторые из этих заболеваний (например, болезнь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Крейтцфельдта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>-Якоба, туберкулез и др.) вызываются необычными инфекционными агентами — прионами. Латентный период указанных заболеваний необычайно длительный, обычно длится месяцы или годы, непрерывно прогрессирует и обязательно приводит к летальному исходу.</w:t>
      </w:r>
    </w:p>
    <w:p w14:paraId="77336E5A" w14:textId="77777777" w:rsidR="00500E5F" w:rsidRPr="006477A3" w:rsidRDefault="00500E5F" w:rsidP="00500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</w:rPr>
        <w:t xml:space="preserve">Возбудители медленных вирусных инфекций. </w:t>
      </w:r>
      <w:r w:rsidRPr="006477A3">
        <w:rPr>
          <w:rFonts w:ascii="Times New Roman" w:hAnsi="Times New Roman" w:cs="Times New Roman"/>
          <w:bCs/>
          <w:sz w:val="28"/>
          <w:szCs w:val="28"/>
        </w:rPr>
        <w:t xml:space="preserve">Медленные вирусные инфекции у человека вызывают вирусы кори, эпидемического паротита, JC-вирус из семейства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Poliomaviridae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и др. К возбудителям типичной медленной вирусной инфекции у животных относятся вирусы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Visna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Maedi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, принадлежащие к роду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Lentivirus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семейства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Retroviridae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. Вирус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висны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заражает геном клеток в виде ДНК-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провируса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в виде интеграции. Болезнь поражает все внутренние органы овец, патологические изменения возникают особенно в головном мозге, легких и ретикулоэндотелиальной системе. Заболевания, подобные медленным вирусным инфекциям, также вызываются прионами.</w:t>
      </w:r>
    </w:p>
    <w:p w14:paraId="0B1D5C0C" w14:textId="77777777" w:rsidR="00500E5F" w:rsidRPr="006477A3" w:rsidRDefault="00500E5F" w:rsidP="00500E5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  <w:lang w:val="en-US"/>
        </w:rPr>
        <w:t>CELLULAR</w:t>
      </w:r>
      <w:r w:rsidRPr="006477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77A3">
        <w:rPr>
          <w:rFonts w:ascii="Times New Roman" w:hAnsi="Times New Roman" w:cs="Times New Roman"/>
          <w:bCs/>
          <w:sz w:val="28"/>
          <w:szCs w:val="28"/>
          <w:lang w:val="en-US"/>
        </w:rPr>
        <w:t>PRION</w:t>
      </w:r>
      <w:r w:rsidRPr="006477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77A3">
        <w:rPr>
          <w:rFonts w:ascii="Times New Roman" w:hAnsi="Times New Roman" w:cs="Times New Roman"/>
          <w:bCs/>
          <w:sz w:val="28"/>
          <w:szCs w:val="28"/>
          <w:lang w:val="en-US"/>
        </w:rPr>
        <w:t>PROTEIN</w:t>
      </w:r>
    </w:p>
    <w:p w14:paraId="0060FAD3" w14:textId="77777777" w:rsidR="00500E5F" w:rsidRPr="006477A3" w:rsidRDefault="00500E5F" w:rsidP="00500E5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 xml:space="preserve">Клеточная нормальная изоформа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прионного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белка с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м.м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35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кДа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детерминируется геном на 20-ой хромосоме. Нормальный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PrP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77A3">
        <w:rPr>
          <w:rFonts w:ascii="Times New Roman" w:hAnsi="Times New Roman" w:cs="Times New Roman"/>
          <w:bCs/>
          <w:sz w:val="28"/>
          <w:szCs w:val="28"/>
          <w:vertAlign w:val="superscript"/>
          <w:lang w:val="az-Latn-AZ"/>
        </w:rPr>
        <w:t>c</w:t>
      </w:r>
      <w:r w:rsidRPr="006477A3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6477A3">
        <w:rPr>
          <w:rFonts w:ascii="Times New Roman" w:hAnsi="Times New Roman" w:cs="Times New Roman"/>
          <w:bCs/>
          <w:sz w:val="28"/>
          <w:szCs w:val="28"/>
        </w:rPr>
        <w:t xml:space="preserve">  заякорен в </w:t>
      </w:r>
      <w:proofErr w:type="gramStart"/>
      <w:r w:rsidRPr="006477A3">
        <w:rPr>
          <w:rFonts w:ascii="Times New Roman" w:hAnsi="Times New Roman" w:cs="Times New Roman"/>
          <w:bCs/>
          <w:sz w:val="28"/>
          <w:szCs w:val="28"/>
        </w:rPr>
        <w:t>мембране,  чувствителен</w:t>
      </w:r>
      <w:proofErr w:type="gram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к протеазе. Регулирует передачу нервных импульсов, суточные циклы, процессы окисления, участвует в метаболизме меди в ЦНС и регуляции деления стволовых клеток костного мозга. Обнаруживается в селезенке, ЛУ, коже, ЖКТ и фолликулярных дендритных клетках</w:t>
      </w:r>
    </w:p>
    <w:p w14:paraId="2383288D" w14:textId="77777777" w:rsidR="00500E5F" w:rsidRPr="006477A3" w:rsidRDefault="00500E5F" w:rsidP="00500E5F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  <w:lang w:val="en-US"/>
        </w:rPr>
        <w:t>SCRAPIE</w:t>
      </w:r>
      <w:r w:rsidRPr="006477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77A3">
        <w:rPr>
          <w:rFonts w:ascii="Times New Roman" w:hAnsi="Times New Roman" w:cs="Times New Roman"/>
          <w:bCs/>
          <w:sz w:val="28"/>
          <w:szCs w:val="28"/>
          <w:lang w:val="en-US"/>
        </w:rPr>
        <w:t>PRION</w:t>
      </w:r>
      <w:r w:rsidRPr="006477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77A3">
        <w:rPr>
          <w:rFonts w:ascii="Times New Roman" w:hAnsi="Times New Roman" w:cs="Times New Roman"/>
          <w:bCs/>
          <w:sz w:val="28"/>
          <w:szCs w:val="28"/>
          <w:lang w:val="en-US"/>
        </w:rPr>
        <w:t>PROTEIN</w:t>
      </w:r>
    </w:p>
    <w:p w14:paraId="79B77007" w14:textId="77777777" w:rsidR="00500E5F" w:rsidRPr="006477A3" w:rsidRDefault="00500E5F" w:rsidP="00500E5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 xml:space="preserve">Патологические измененные изоформы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прионного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белка. Устойчивы к протеолизу, излучениям, высокой температуре, формальдегиду, не вызывает воспаления и иммунного ответа. Гидрофобный глобулярный белок способный образовывать агрегаты с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PrP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77A3">
        <w:rPr>
          <w:rFonts w:ascii="Times New Roman" w:hAnsi="Times New Roman" w:cs="Times New Roman"/>
          <w:bCs/>
          <w:sz w:val="28"/>
          <w:szCs w:val="28"/>
          <w:vertAlign w:val="superscript"/>
          <w:lang w:val="az-Latn-AZ"/>
        </w:rPr>
        <w:t>c</w:t>
      </w:r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на поверхности клетки и в результате превращаться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PrP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77A3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s</w:t>
      </w:r>
      <w:r w:rsidRPr="006477A3">
        <w:rPr>
          <w:rFonts w:ascii="Times New Roman" w:hAnsi="Times New Roman" w:cs="Times New Roman"/>
          <w:bCs/>
          <w:sz w:val="28"/>
          <w:szCs w:val="28"/>
          <w:vertAlign w:val="superscript"/>
          <w:lang w:val="az-Latn-AZ"/>
        </w:rPr>
        <w:t>c</w:t>
      </w:r>
      <w:r w:rsidRPr="006477A3">
        <w:rPr>
          <w:rFonts w:ascii="Times New Roman" w:hAnsi="Times New Roman" w:cs="Times New Roman"/>
          <w:bCs/>
          <w:sz w:val="28"/>
          <w:szCs w:val="28"/>
        </w:rPr>
        <w:t xml:space="preserve">. Патологическая форма накапливается в нейронах, вызывает </w:t>
      </w:r>
      <w:r w:rsidRPr="006477A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амилоидоз,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астроцитоз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.  Образуются фибриллы, </w:t>
      </w:r>
      <w:proofErr w:type="gramStart"/>
      <w:r w:rsidRPr="006477A3">
        <w:rPr>
          <w:rFonts w:ascii="Times New Roman" w:hAnsi="Times New Roman" w:cs="Times New Roman"/>
          <w:bCs/>
          <w:sz w:val="28"/>
          <w:szCs w:val="28"/>
        </w:rPr>
        <w:t>агрегаты  белка</w:t>
      </w:r>
      <w:proofErr w:type="gramEnd"/>
      <w:r w:rsidRPr="006477A3">
        <w:rPr>
          <w:rFonts w:ascii="Times New Roman" w:hAnsi="Times New Roman" w:cs="Times New Roman"/>
          <w:bCs/>
          <w:sz w:val="28"/>
          <w:szCs w:val="28"/>
        </w:rPr>
        <w:t>, амилоидные бляшки и губкообразные изменения мозга.</w:t>
      </w:r>
    </w:p>
    <w:p w14:paraId="0D51BDB9" w14:textId="77777777" w:rsidR="00500E5F" w:rsidRPr="006477A3" w:rsidRDefault="00500E5F" w:rsidP="00500E5F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>ПРИОННЫЕ ИНФЕКЦИИ</w:t>
      </w:r>
    </w:p>
    <w:p w14:paraId="13E81B61" w14:textId="77777777" w:rsidR="00500E5F" w:rsidRPr="006477A3" w:rsidRDefault="00500E5F" w:rsidP="00500E5F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>ГРУППА ПРОГРЕССИРУЮЩИХ НАРУШЕНИЙ ЦНС ЧЕЛОВЕКА И ЖИВОТНЫХ, СИМПТОМЫ КОТОРЫХ ПРОДОЛЖАЮТСЯ ОТ НЕСКОЛЬКИХ МЕСЯЦЕВ ДО НЕСКОЛЬКИХ ЛЕТ. ЗАКАНЧИВАЮТСЯ ЛЕТАЛЬНО.</w:t>
      </w:r>
    </w:p>
    <w:p w14:paraId="4A6F226B" w14:textId="77777777" w:rsidR="00500E5F" w:rsidRPr="006477A3" w:rsidRDefault="00500E5F" w:rsidP="00500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>Передаются</w:t>
      </w:r>
    </w:p>
    <w:p w14:paraId="248835F8" w14:textId="77777777" w:rsidR="00500E5F" w:rsidRPr="006477A3" w:rsidRDefault="00500E5F" w:rsidP="00500E5F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>Алиментарным</w:t>
      </w:r>
    </w:p>
    <w:p w14:paraId="188B2F6E" w14:textId="77777777" w:rsidR="00500E5F" w:rsidRPr="006477A3" w:rsidRDefault="00500E5F" w:rsidP="00500E5F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>Гемотрансфузионным</w:t>
      </w:r>
    </w:p>
    <w:p w14:paraId="2EA75B9D" w14:textId="77777777" w:rsidR="00500E5F" w:rsidRPr="006477A3" w:rsidRDefault="00500E5F" w:rsidP="00500E5F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>Через иммунобиологические препараты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65"/>
        <w:gridCol w:w="3024"/>
        <w:gridCol w:w="3950"/>
      </w:tblGrid>
      <w:tr w:rsidR="00500E5F" w:rsidRPr="006477A3" w14:paraId="3BB7481E" w14:textId="77777777" w:rsidTr="000D0DE4">
        <w:trPr>
          <w:trHeight w:val="6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7268E7" w14:textId="77777777" w:rsidR="00500E5F" w:rsidRPr="006477A3" w:rsidRDefault="00500E5F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Типы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2F6212" w14:textId="77777777" w:rsidR="00500E5F" w:rsidRPr="006477A3" w:rsidRDefault="00500E5F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Клинический синдром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D24BEB" w14:textId="77777777" w:rsidR="00500E5F" w:rsidRPr="006477A3" w:rsidRDefault="00500E5F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причина возникновения</w:t>
            </w:r>
          </w:p>
        </w:tc>
      </w:tr>
      <w:tr w:rsidR="00500E5F" w:rsidRPr="006477A3" w14:paraId="76435142" w14:textId="77777777" w:rsidTr="000D0DE4">
        <w:trPr>
          <w:trHeight w:val="370"/>
        </w:trPr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568743" w14:textId="77777777" w:rsidR="00500E5F" w:rsidRPr="006477A3" w:rsidRDefault="00500E5F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Приобретенные инфекционные</w:t>
            </w:r>
          </w:p>
          <w:p w14:paraId="6F8FB914" w14:textId="77777777" w:rsidR="00500E5F" w:rsidRPr="006477A3" w:rsidRDefault="00500E5F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наследственные семейные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BC26C1" w14:textId="77777777" w:rsidR="00500E5F" w:rsidRPr="006477A3" w:rsidRDefault="00500E5F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куру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27B47A" w14:textId="77777777" w:rsidR="00500E5F" w:rsidRPr="006477A3" w:rsidRDefault="00500E5F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Ритуальный каннибализм</w:t>
            </w:r>
          </w:p>
        </w:tc>
      </w:tr>
      <w:tr w:rsidR="00500E5F" w:rsidRPr="006477A3" w14:paraId="427D62A9" w14:textId="77777777" w:rsidTr="000D0DE4">
        <w:trPr>
          <w:trHeight w:val="265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F913FE0" w14:textId="77777777" w:rsidR="00500E5F" w:rsidRPr="006477A3" w:rsidRDefault="00500E5F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4C2142" w14:textId="77777777" w:rsidR="00500E5F" w:rsidRPr="006477A3" w:rsidRDefault="00500E5F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Ятрогенная БКЯ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A4B33F" w14:textId="77777777" w:rsidR="00500E5F" w:rsidRPr="006477A3" w:rsidRDefault="00500E5F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Инфицирование внутримозговым электродом, пересадка мозговой оболочки</w:t>
            </w:r>
          </w:p>
        </w:tc>
      </w:tr>
      <w:tr w:rsidR="00500E5F" w:rsidRPr="006477A3" w14:paraId="32C3FEF2" w14:textId="77777777" w:rsidTr="000D0DE4">
        <w:trPr>
          <w:trHeight w:val="33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F3EC103" w14:textId="77777777" w:rsidR="00500E5F" w:rsidRPr="006477A3" w:rsidRDefault="00500E5F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7F8535" w14:textId="77777777" w:rsidR="00500E5F" w:rsidRPr="006477A3" w:rsidRDefault="00500E5F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47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Новый  вариант</w:t>
            </w:r>
            <w:proofErr w:type="gramEnd"/>
            <w:r w:rsidRPr="00647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БКЯ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25F210" w14:textId="77777777" w:rsidR="00500E5F" w:rsidRPr="006477A3" w:rsidRDefault="00500E5F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Инфицирование от зараженных ГЭ животных</w:t>
            </w:r>
          </w:p>
        </w:tc>
      </w:tr>
      <w:tr w:rsidR="00500E5F" w:rsidRPr="006477A3" w14:paraId="6D7CF8B5" w14:textId="77777777" w:rsidTr="000D0DE4">
        <w:trPr>
          <w:trHeight w:val="632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418470F" w14:textId="77777777" w:rsidR="00500E5F" w:rsidRPr="006477A3" w:rsidRDefault="00500E5F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D1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6AC651" w14:textId="77777777" w:rsidR="00500E5F" w:rsidRPr="006477A3" w:rsidRDefault="00500E5F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Синдром </w:t>
            </w:r>
            <w:proofErr w:type="spellStart"/>
            <w:r w:rsidRPr="00647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Герстманна-Штреусслера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D1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46F048" w14:textId="77777777" w:rsidR="00500E5F" w:rsidRPr="006477A3" w:rsidRDefault="00500E5F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Мутации в гене </w:t>
            </w:r>
            <w:proofErr w:type="spellStart"/>
            <w:r w:rsidRPr="006477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PrP</w:t>
            </w:r>
            <w:proofErr w:type="spellEnd"/>
            <w:r w:rsidRPr="006477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6477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perscript"/>
                <w:lang w:val="az-Latn-AZ"/>
              </w:rPr>
              <w:t>c</w:t>
            </w:r>
          </w:p>
        </w:tc>
      </w:tr>
      <w:tr w:rsidR="00500E5F" w:rsidRPr="006477A3" w14:paraId="53C8158F" w14:textId="77777777" w:rsidTr="000D0DE4">
        <w:trPr>
          <w:trHeight w:val="630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E5E2FF0" w14:textId="77777777" w:rsidR="00500E5F" w:rsidRPr="006477A3" w:rsidRDefault="00500E5F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D1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61F184" w14:textId="77777777" w:rsidR="00500E5F" w:rsidRPr="006477A3" w:rsidRDefault="00500E5F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Наследственная смертельная бессонница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D1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7B1B02" w14:textId="77777777" w:rsidR="00500E5F" w:rsidRPr="006477A3" w:rsidRDefault="00500E5F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Мутации в гене </w:t>
            </w:r>
            <w:proofErr w:type="spellStart"/>
            <w:r w:rsidRPr="006477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PrP</w:t>
            </w:r>
            <w:proofErr w:type="spellEnd"/>
            <w:r w:rsidRPr="006477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6477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perscript"/>
                <w:lang w:val="az-Latn-AZ"/>
              </w:rPr>
              <w:t>c</w:t>
            </w:r>
          </w:p>
        </w:tc>
      </w:tr>
      <w:tr w:rsidR="00500E5F" w:rsidRPr="006477A3" w14:paraId="21E0FC0C" w14:textId="77777777" w:rsidTr="000D0DE4">
        <w:trPr>
          <w:trHeight w:val="516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DEFF647" w14:textId="77777777" w:rsidR="00500E5F" w:rsidRPr="006477A3" w:rsidRDefault="00500E5F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D1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C7C7C7" w14:textId="77777777" w:rsidR="00500E5F" w:rsidRPr="006477A3" w:rsidRDefault="00500E5F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Наследственная БКЯ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D18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47E9CC" w14:textId="77777777" w:rsidR="00500E5F" w:rsidRPr="006477A3" w:rsidRDefault="00500E5F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Мутации в гене </w:t>
            </w:r>
            <w:proofErr w:type="spellStart"/>
            <w:r w:rsidRPr="006477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PrP</w:t>
            </w:r>
            <w:proofErr w:type="spellEnd"/>
            <w:r w:rsidRPr="006477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6477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perscript"/>
                <w:lang w:val="az-Latn-AZ"/>
              </w:rPr>
              <w:t>c</w:t>
            </w:r>
          </w:p>
        </w:tc>
      </w:tr>
      <w:tr w:rsidR="00500E5F" w:rsidRPr="006477A3" w14:paraId="55666D8B" w14:textId="77777777" w:rsidTr="000D0DE4">
        <w:trPr>
          <w:trHeight w:val="1802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321008" w14:textId="77777777" w:rsidR="00500E5F" w:rsidRPr="006477A3" w:rsidRDefault="00500E5F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спорадические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9DDB2C" w14:textId="77777777" w:rsidR="00500E5F" w:rsidRPr="006477A3" w:rsidRDefault="00500E5F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Спорадическая наследственная бессонница</w:t>
            </w:r>
          </w:p>
          <w:p w14:paraId="18EDFFC7" w14:textId="77777777" w:rsidR="00500E5F" w:rsidRPr="006477A3" w:rsidRDefault="00500E5F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Спорадическая БКЯ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7A3222" w14:textId="77777777" w:rsidR="00500E5F" w:rsidRPr="006477A3" w:rsidRDefault="00500E5F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Спонтанная конверсия нормального </w:t>
            </w:r>
          </w:p>
          <w:p w14:paraId="53E22F12" w14:textId="77777777" w:rsidR="00500E5F" w:rsidRPr="006477A3" w:rsidRDefault="00500E5F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477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PrP</w:t>
            </w:r>
            <w:proofErr w:type="spellEnd"/>
            <w:r w:rsidRPr="006477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6477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perscript"/>
                <w:lang w:val="az-Latn-AZ"/>
              </w:rPr>
              <w:t>c</w:t>
            </w:r>
            <w:r w:rsidRPr="006477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perscript"/>
              </w:rPr>
              <w:t xml:space="preserve"> </w:t>
            </w:r>
            <w:proofErr w:type="gramStart"/>
            <w:r w:rsidRPr="00647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 патологический</w:t>
            </w:r>
            <w:proofErr w:type="gramEnd"/>
            <w:r w:rsidRPr="00647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734B4F6" w14:textId="77777777" w:rsidR="00500E5F" w:rsidRPr="006477A3" w:rsidRDefault="00500E5F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77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PrP</w:t>
            </w:r>
            <w:proofErr w:type="spellEnd"/>
            <w:r w:rsidRPr="006477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6477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s</w:t>
            </w:r>
            <w:r w:rsidRPr="006477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perscript"/>
                <w:lang w:val="az-Latn-AZ"/>
              </w:rPr>
              <w:t>c</w:t>
            </w:r>
          </w:p>
          <w:p w14:paraId="2C0EF8AA" w14:textId="77777777" w:rsidR="00500E5F" w:rsidRPr="006477A3" w:rsidRDefault="00500E5F" w:rsidP="000D0D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 соматическая мутация</w:t>
            </w:r>
          </w:p>
        </w:tc>
      </w:tr>
    </w:tbl>
    <w:p w14:paraId="55855AE4" w14:textId="77777777" w:rsidR="00500E5F" w:rsidRPr="006477A3" w:rsidRDefault="00500E5F" w:rsidP="00500E5F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FCBE28" w14:textId="77777777" w:rsidR="00500E5F" w:rsidRPr="006477A3" w:rsidRDefault="00500E5F" w:rsidP="00500E5F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 xml:space="preserve">Куру –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прионная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477A3">
        <w:rPr>
          <w:rFonts w:ascii="Times New Roman" w:hAnsi="Times New Roman" w:cs="Times New Roman"/>
          <w:bCs/>
          <w:sz w:val="28"/>
          <w:szCs w:val="28"/>
        </w:rPr>
        <w:t>болезнь</w:t>
      </w:r>
      <w:proofErr w:type="gram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распространенная среди папуасов. Передается пищевым путем в результате ритуального каннибализма. Сопровождается </w:t>
      </w:r>
      <w:r w:rsidRPr="006477A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поражениями ЦНС – нарушение движений, походки, ознобом и эйфорией. Через год больной погибает </w:t>
      </w:r>
    </w:p>
    <w:p w14:paraId="361802DC" w14:textId="77777777" w:rsidR="00500E5F" w:rsidRPr="006477A3" w:rsidRDefault="00500E5F" w:rsidP="00500E5F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 xml:space="preserve">Синдром ГШШ –наследственное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прионное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заболевание, протекает с деменцией, гипотонией, нарушением глотания, дизартрией. Нередко носит семейный характер.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Инк.период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от 5 до 30 лет. Может продолжаться от 5 до 13 лет</w:t>
      </w:r>
    </w:p>
    <w:p w14:paraId="5232955A" w14:textId="77777777" w:rsidR="00500E5F" w:rsidRPr="006477A3" w:rsidRDefault="00500E5F" w:rsidP="00500E5F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 xml:space="preserve">БКЯ –передается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алиментарно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(мясо, </w:t>
      </w:r>
      <w:proofErr w:type="gramStart"/>
      <w:r w:rsidRPr="006477A3">
        <w:rPr>
          <w:rFonts w:ascii="Times New Roman" w:hAnsi="Times New Roman" w:cs="Times New Roman"/>
          <w:bCs/>
          <w:sz w:val="28"/>
          <w:szCs w:val="28"/>
        </w:rPr>
        <w:t>мозг  больных</w:t>
      </w:r>
      <w:proofErr w:type="gram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коров ); при трансплантации тканей,  медицинских манипуляциях, использовании плохо простерилизованных инструментов. Протекает в виде деменции, зрительных и мозжечковых нарушений и двигательных расстройств. Смерть наступает через 4-5 месяцев </w:t>
      </w:r>
      <w:proofErr w:type="gramStart"/>
      <w:r w:rsidRPr="006477A3">
        <w:rPr>
          <w:rFonts w:ascii="Times New Roman" w:hAnsi="Times New Roman" w:cs="Times New Roman"/>
          <w:bCs/>
          <w:sz w:val="28"/>
          <w:szCs w:val="28"/>
        </w:rPr>
        <w:t>( при</w:t>
      </w:r>
      <w:proofErr w:type="gram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классическом варианте), более чем через год ( при новой варианте БКЯ)</w:t>
      </w:r>
    </w:p>
    <w:p w14:paraId="799878F4" w14:textId="77777777" w:rsidR="00500E5F" w:rsidRPr="006477A3" w:rsidRDefault="00500E5F" w:rsidP="00500E5F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 xml:space="preserve">Скрепи –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прионная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болезнь овец и коз </w:t>
      </w:r>
      <w:proofErr w:type="gramStart"/>
      <w:r w:rsidRPr="006477A3">
        <w:rPr>
          <w:rFonts w:ascii="Times New Roman" w:hAnsi="Times New Roman" w:cs="Times New Roman"/>
          <w:bCs/>
          <w:sz w:val="28"/>
          <w:szCs w:val="28"/>
        </w:rPr>
        <w:t>( чесотка</w:t>
      </w:r>
      <w:proofErr w:type="gramEnd"/>
      <w:r w:rsidRPr="006477A3">
        <w:rPr>
          <w:rFonts w:ascii="Times New Roman" w:hAnsi="Times New Roman" w:cs="Times New Roman"/>
          <w:bCs/>
          <w:sz w:val="28"/>
          <w:szCs w:val="28"/>
        </w:rPr>
        <w:t>) протекает с поражением ЦНС, нарушением движений, сильным зудом и заканчивается гибелью животного</w:t>
      </w:r>
    </w:p>
    <w:p w14:paraId="696531FB" w14:textId="77777777" w:rsidR="00500E5F" w:rsidRPr="006477A3" w:rsidRDefault="00500E5F" w:rsidP="00500E5F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 xml:space="preserve">Губкообразная энцефалопатия КРС характеризуется поражением ЦНС, нарушением координации движения и гибелью. Инкубационный период от 1.5 до 15 лет.  Наиболее инфицированы </w:t>
      </w:r>
      <w:proofErr w:type="gramStart"/>
      <w:r w:rsidRPr="006477A3">
        <w:rPr>
          <w:rFonts w:ascii="Times New Roman" w:hAnsi="Times New Roman" w:cs="Times New Roman"/>
          <w:bCs/>
          <w:sz w:val="28"/>
          <w:szCs w:val="28"/>
        </w:rPr>
        <w:t>головной,  спинной</w:t>
      </w:r>
      <w:proofErr w:type="gram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мозг и глазные яблоки</w:t>
      </w:r>
    </w:p>
    <w:p w14:paraId="6A3B686F" w14:textId="77777777" w:rsidR="00500E5F" w:rsidRPr="006477A3" w:rsidRDefault="00500E5F" w:rsidP="00500E5F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 xml:space="preserve">Наследственная смертельная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инсомния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– аутосомно-доминантное прогрессирующее заболевание с бессонницей, гиперреактивностью, тремором, атаксией, </w:t>
      </w: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миоклониями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>, галлюцинациями, нарушениями сна. Смерть происходит от СС недостаточности</w:t>
      </w:r>
    </w:p>
    <w:p w14:paraId="04226D01" w14:textId="77777777" w:rsidR="00500E5F" w:rsidRPr="006477A3" w:rsidRDefault="00500E5F" w:rsidP="00500E5F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</w:rPr>
        <w:t>Диагностика основана на:</w:t>
      </w:r>
    </w:p>
    <w:p w14:paraId="37BC6A73" w14:textId="77777777" w:rsidR="00500E5F" w:rsidRPr="006477A3" w:rsidRDefault="00500E5F" w:rsidP="00500E5F">
      <w:pPr>
        <w:numPr>
          <w:ilvl w:val="0"/>
          <w:numId w:val="63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</w:rPr>
        <w:t xml:space="preserve">Губкообразных поражениях мозга </w:t>
      </w:r>
    </w:p>
    <w:p w14:paraId="524C8243" w14:textId="77777777" w:rsidR="00500E5F" w:rsidRPr="006477A3" w:rsidRDefault="00500E5F" w:rsidP="00500E5F">
      <w:pPr>
        <w:numPr>
          <w:ilvl w:val="0"/>
          <w:numId w:val="63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</w:rPr>
        <w:t xml:space="preserve">Отсутствие инфильтратов </w:t>
      </w:r>
      <w:proofErr w:type="gramStart"/>
      <w:r w:rsidRPr="006477A3">
        <w:rPr>
          <w:rFonts w:ascii="Times New Roman" w:hAnsi="Times New Roman" w:cs="Times New Roman"/>
          <w:b/>
          <w:bCs/>
          <w:sz w:val="28"/>
          <w:szCs w:val="28"/>
        </w:rPr>
        <w:t>( воспаления</w:t>
      </w:r>
      <w:proofErr w:type="gramEnd"/>
      <w:r w:rsidRPr="006477A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C2E1EED" w14:textId="77777777" w:rsidR="00500E5F" w:rsidRPr="006477A3" w:rsidRDefault="00500E5F" w:rsidP="00500E5F">
      <w:pPr>
        <w:numPr>
          <w:ilvl w:val="0"/>
          <w:numId w:val="63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</w:rPr>
        <w:t xml:space="preserve">Окраска </w:t>
      </w:r>
      <w:proofErr w:type="spellStart"/>
      <w:r w:rsidRPr="006477A3">
        <w:rPr>
          <w:rFonts w:ascii="Times New Roman" w:hAnsi="Times New Roman" w:cs="Times New Roman"/>
          <w:b/>
          <w:bCs/>
          <w:sz w:val="28"/>
          <w:szCs w:val="28"/>
        </w:rPr>
        <w:t>биоптатов</w:t>
      </w:r>
      <w:proofErr w:type="spellEnd"/>
      <w:r w:rsidRPr="006477A3">
        <w:rPr>
          <w:rFonts w:ascii="Times New Roman" w:hAnsi="Times New Roman" w:cs="Times New Roman"/>
          <w:b/>
          <w:bCs/>
          <w:sz w:val="28"/>
          <w:szCs w:val="28"/>
        </w:rPr>
        <w:t xml:space="preserve"> на амилоид</w:t>
      </w:r>
    </w:p>
    <w:p w14:paraId="70655B16" w14:textId="77777777" w:rsidR="00500E5F" w:rsidRPr="006477A3" w:rsidRDefault="00500E5F" w:rsidP="00500E5F">
      <w:pPr>
        <w:numPr>
          <w:ilvl w:val="0"/>
          <w:numId w:val="63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</w:rPr>
        <w:t>С помощью ИФА, ИБ обнаружение белковых маркеров в СМЖ</w:t>
      </w:r>
    </w:p>
    <w:p w14:paraId="7B6457E5" w14:textId="77777777" w:rsidR="00500E5F" w:rsidRPr="006477A3" w:rsidRDefault="00500E5F" w:rsidP="00500E5F">
      <w:pPr>
        <w:numPr>
          <w:ilvl w:val="0"/>
          <w:numId w:val="63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</w:rPr>
        <w:t xml:space="preserve"> ПЦР</w:t>
      </w:r>
    </w:p>
    <w:p w14:paraId="538CE49A" w14:textId="77777777" w:rsidR="00500E5F" w:rsidRPr="006477A3" w:rsidRDefault="00500E5F" w:rsidP="00500E5F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77A3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Профилактика. </w:t>
      </w:r>
    </w:p>
    <w:p w14:paraId="5F2ABDE3" w14:textId="77777777" w:rsidR="00500E5F" w:rsidRPr="006477A3" w:rsidRDefault="00500E5F" w:rsidP="00500E5F">
      <w:pPr>
        <w:numPr>
          <w:ilvl w:val="0"/>
          <w:numId w:val="64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 xml:space="preserve">Для обезвреживания </w:t>
      </w:r>
      <w:proofErr w:type="gramStart"/>
      <w:r w:rsidRPr="006477A3">
        <w:rPr>
          <w:rFonts w:ascii="Times New Roman" w:hAnsi="Times New Roman" w:cs="Times New Roman"/>
          <w:bCs/>
          <w:sz w:val="28"/>
          <w:szCs w:val="28"/>
        </w:rPr>
        <w:t>инструментов :</w:t>
      </w:r>
      <w:proofErr w:type="gramEnd"/>
    </w:p>
    <w:p w14:paraId="05C3946C" w14:textId="77777777" w:rsidR="00500E5F" w:rsidRPr="006477A3" w:rsidRDefault="00500E5F" w:rsidP="00500E5F">
      <w:pPr>
        <w:numPr>
          <w:ilvl w:val="0"/>
          <w:numId w:val="65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77A3">
        <w:rPr>
          <w:rFonts w:ascii="Times New Roman" w:hAnsi="Times New Roman" w:cs="Times New Roman"/>
          <w:bCs/>
          <w:sz w:val="28"/>
          <w:szCs w:val="28"/>
        </w:rPr>
        <w:t>Автоклавирование</w:t>
      </w:r>
      <w:proofErr w:type="spell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при 135° С 18 минут; при 121°</w:t>
      </w:r>
      <w:proofErr w:type="gramStart"/>
      <w:r w:rsidRPr="006477A3">
        <w:rPr>
          <w:rFonts w:ascii="Times New Roman" w:hAnsi="Times New Roman" w:cs="Times New Roman"/>
          <w:bCs/>
          <w:sz w:val="28"/>
          <w:szCs w:val="28"/>
        </w:rPr>
        <w:t>С  1</w:t>
      </w:r>
      <w:proofErr w:type="gramEnd"/>
      <w:r w:rsidRPr="006477A3">
        <w:rPr>
          <w:rFonts w:ascii="Times New Roman" w:hAnsi="Times New Roman" w:cs="Times New Roman"/>
          <w:bCs/>
          <w:sz w:val="28"/>
          <w:szCs w:val="28"/>
        </w:rPr>
        <w:t xml:space="preserve"> час)</w:t>
      </w:r>
    </w:p>
    <w:p w14:paraId="3B219660" w14:textId="77777777" w:rsidR="00500E5F" w:rsidRPr="006477A3" w:rsidRDefault="00500E5F" w:rsidP="00500E5F">
      <w:pPr>
        <w:numPr>
          <w:ilvl w:val="0"/>
          <w:numId w:val="65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>Сжигание</w:t>
      </w:r>
    </w:p>
    <w:p w14:paraId="1292C1FC" w14:textId="77777777" w:rsidR="00500E5F" w:rsidRPr="006477A3" w:rsidRDefault="00500E5F" w:rsidP="00500E5F">
      <w:pPr>
        <w:numPr>
          <w:ilvl w:val="0"/>
          <w:numId w:val="65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 xml:space="preserve">Обработка отбеливателем и раствором </w:t>
      </w:r>
      <w:r w:rsidRPr="006477A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NaOH</w:t>
      </w:r>
    </w:p>
    <w:p w14:paraId="2328A39C" w14:textId="77777777" w:rsidR="00500E5F" w:rsidRPr="006477A3" w:rsidRDefault="00500E5F" w:rsidP="00500E5F">
      <w:pPr>
        <w:numPr>
          <w:ilvl w:val="0"/>
          <w:numId w:val="66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>Введение ограничения на использование препаратов животного происхождения</w:t>
      </w:r>
    </w:p>
    <w:p w14:paraId="691960F3" w14:textId="77777777" w:rsidR="00500E5F" w:rsidRPr="006477A3" w:rsidRDefault="00500E5F" w:rsidP="00500E5F">
      <w:pPr>
        <w:numPr>
          <w:ilvl w:val="0"/>
          <w:numId w:val="66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>Запрещено производство гормонов гипофиза животного происхождения</w:t>
      </w:r>
    </w:p>
    <w:p w14:paraId="0DA93CD9" w14:textId="77777777" w:rsidR="00500E5F" w:rsidRPr="006477A3" w:rsidRDefault="00500E5F" w:rsidP="00500E5F">
      <w:pPr>
        <w:numPr>
          <w:ilvl w:val="0"/>
          <w:numId w:val="66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>Ограничение трансплантации твердой мозговой оболочки</w:t>
      </w:r>
    </w:p>
    <w:p w14:paraId="308FF9E5" w14:textId="77777777" w:rsidR="00500E5F" w:rsidRPr="006477A3" w:rsidRDefault="00500E5F" w:rsidP="00500E5F">
      <w:pPr>
        <w:numPr>
          <w:ilvl w:val="0"/>
          <w:numId w:val="66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>Использование резиновых перчаток при работе с биологическим жидкостями</w:t>
      </w:r>
    </w:p>
    <w:p w14:paraId="1E728E5A" w14:textId="77777777" w:rsidR="00500E5F" w:rsidRPr="006477A3" w:rsidRDefault="00500E5F" w:rsidP="00500E5F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CBC31A" w14:textId="77777777" w:rsidR="00500E5F" w:rsidRPr="006477A3" w:rsidRDefault="00500E5F" w:rsidP="00500E5F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A3">
        <w:rPr>
          <w:rFonts w:ascii="Times New Roman" w:hAnsi="Times New Roman" w:cs="Times New Roman"/>
          <w:bCs/>
          <w:sz w:val="28"/>
          <w:szCs w:val="28"/>
        </w:rPr>
        <w:tab/>
      </w:r>
    </w:p>
    <w:p w14:paraId="43087CF5" w14:textId="77777777" w:rsidR="00500E5F" w:rsidRPr="006477A3" w:rsidRDefault="00500E5F" w:rsidP="00500E5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AEABE8" w14:textId="77777777" w:rsidR="00500E5F" w:rsidRPr="006477A3" w:rsidRDefault="00500E5F" w:rsidP="00500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05A225" w14:textId="77777777" w:rsidR="00500E5F" w:rsidRPr="006477A3" w:rsidRDefault="00500E5F" w:rsidP="00500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2A4E7E" w14:textId="77777777" w:rsidR="00500E5F" w:rsidRPr="006477A3" w:rsidRDefault="00500E5F" w:rsidP="00500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120493" w14:textId="77777777" w:rsidR="00500E5F" w:rsidRPr="006477A3" w:rsidRDefault="00500E5F" w:rsidP="00500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465C35" w14:textId="77777777" w:rsidR="00500E5F" w:rsidRPr="006477A3" w:rsidRDefault="00500E5F" w:rsidP="0050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7730C7" w14:textId="77777777" w:rsidR="00500E5F" w:rsidRPr="00703234" w:rsidRDefault="00500E5F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19ADB35" w14:textId="39DE9D33" w:rsidR="00591FEB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D3597C5" w14:textId="63AE1BAF" w:rsidR="00591FEB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09EF597" w14:textId="77777777" w:rsidR="00591FEB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5A9E2E8B" w14:textId="0571199C" w:rsidR="00047DF0" w:rsidRPr="00703234" w:rsidRDefault="00047DF0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A438E53" w14:textId="77777777" w:rsidR="00591FEB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CB7DF51" w14:textId="77777777" w:rsidR="00591FEB" w:rsidRPr="00703234" w:rsidRDefault="00591FEB" w:rsidP="007E620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591FEB" w:rsidRPr="00703234" w:rsidSect="00A15B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1CCEC" w14:textId="77777777" w:rsidR="00761903" w:rsidRDefault="00761903" w:rsidP="00673008">
      <w:pPr>
        <w:spacing w:after="0" w:line="240" w:lineRule="auto"/>
      </w:pPr>
      <w:r>
        <w:separator/>
      </w:r>
    </w:p>
  </w:endnote>
  <w:endnote w:type="continuationSeparator" w:id="0">
    <w:p w14:paraId="465532D4" w14:textId="77777777" w:rsidR="00761903" w:rsidRDefault="00761903" w:rsidP="0067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7441" w14:textId="77777777" w:rsidR="00761903" w:rsidRDefault="00761903" w:rsidP="00673008">
      <w:pPr>
        <w:spacing w:after="0" w:line="240" w:lineRule="auto"/>
      </w:pPr>
      <w:r>
        <w:separator/>
      </w:r>
    </w:p>
  </w:footnote>
  <w:footnote w:type="continuationSeparator" w:id="0">
    <w:p w14:paraId="40A9DC4A" w14:textId="77777777" w:rsidR="00761903" w:rsidRDefault="00761903" w:rsidP="00673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155A"/>
    <w:multiLevelType w:val="hybridMultilevel"/>
    <w:tmpl w:val="BAA8493C"/>
    <w:lvl w:ilvl="0" w:tplc="111A8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909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620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8AB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2F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66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83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6A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3AB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992C64"/>
    <w:multiLevelType w:val="hybridMultilevel"/>
    <w:tmpl w:val="4A2AA3D8"/>
    <w:lvl w:ilvl="0" w:tplc="27BCD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FC2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F8B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ACA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2A4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E8C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024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49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820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335097"/>
    <w:multiLevelType w:val="hybridMultilevel"/>
    <w:tmpl w:val="0964B7EA"/>
    <w:lvl w:ilvl="0" w:tplc="10260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23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189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9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46A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18B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384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E4C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FC4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E72708"/>
    <w:multiLevelType w:val="hybridMultilevel"/>
    <w:tmpl w:val="2710E404"/>
    <w:lvl w:ilvl="0" w:tplc="2ABA8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E2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42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0C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34D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189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A8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E5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FEA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71416A"/>
    <w:multiLevelType w:val="hybridMultilevel"/>
    <w:tmpl w:val="8EEC54F6"/>
    <w:lvl w:ilvl="0" w:tplc="E076A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6E4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C2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E2E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ED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64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EC5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627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0CB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1F0248"/>
    <w:multiLevelType w:val="hybridMultilevel"/>
    <w:tmpl w:val="630AFBA4"/>
    <w:lvl w:ilvl="0" w:tplc="75166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58B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48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C6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02F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A0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28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2F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641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512CE7"/>
    <w:multiLevelType w:val="hybridMultilevel"/>
    <w:tmpl w:val="CFEAF9EE"/>
    <w:lvl w:ilvl="0" w:tplc="CE0A13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7CCC2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ACF2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9228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DEAB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22EC5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E612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66A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E3B7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D4D31"/>
    <w:multiLevelType w:val="hybridMultilevel"/>
    <w:tmpl w:val="2D4880E6"/>
    <w:lvl w:ilvl="0" w:tplc="6A84E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50A170">
      <w:start w:val="398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7CE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84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C6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D6E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D84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E4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8EF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7254E2"/>
    <w:multiLevelType w:val="hybridMultilevel"/>
    <w:tmpl w:val="58E4BBDC"/>
    <w:lvl w:ilvl="0" w:tplc="82A47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AD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03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C2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E6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E22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03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04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A2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4856AA4"/>
    <w:multiLevelType w:val="hybridMultilevel"/>
    <w:tmpl w:val="E2465B94"/>
    <w:lvl w:ilvl="0" w:tplc="A9022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323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46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EEF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E62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0ED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4A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167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7BB155E"/>
    <w:multiLevelType w:val="hybridMultilevel"/>
    <w:tmpl w:val="C3B0B16A"/>
    <w:lvl w:ilvl="0" w:tplc="DF764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167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E4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46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10D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706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0E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668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40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7C1727B"/>
    <w:multiLevelType w:val="hybridMultilevel"/>
    <w:tmpl w:val="4756FC66"/>
    <w:lvl w:ilvl="0" w:tplc="9BA46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48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B07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63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C1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40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00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E85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E1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7FB318B"/>
    <w:multiLevelType w:val="hybridMultilevel"/>
    <w:tmpl w:val="B2B8EB4A"/>
    <w:lvl w:ilvl="0" w:tplc="3912F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6CE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66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881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5A6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42C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89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FC4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62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AB53E6B"/>
    <w:multiLevelType w:val="hybridMultilevel"/>
    <w:tmpl w:val="A8F0A36C"/>
    <w:lvl w:ilvl="0" w:tplc="0D0E3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49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681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6C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4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0A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FE5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40B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602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AE74E76"/>
    <w:multiLevelType w:val="hybridMultilevel"/>
    <w:tmpl w:val="A75AB54E"/>
    <w:lvl w:ilvl="0" w:tplc="FA624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8F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38C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2C1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29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40A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74D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C7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5AA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C6F72E0"/>
    <w:multiLevelType w:val="hybridMultilevel"/>
    <w:tmpl w:val="B3BCB2E2"/>
    <w:lvl w:ilvl="0" w:tplc="2010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01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3C4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C2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A63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4D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B4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62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361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EA72A12"/>
    <w:multiLevelType w:val="hybridMultilevel"/>
    <w:tmpl w:val="68EEC93C"/>
    <w:lvl w:ilvl="0" w:tplc="AA96E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22D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4B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E5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C7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C2D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E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AA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4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1167E42"/>
    <w:multiLevelType w:val="hybridMultilevel"/>
    <w:tmpl w:val="DD5A7558"/>
    <w:lvl w:ilvl="0" w:tplc="2F4CE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3CD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65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3A0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C6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E21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69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A61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FA9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2635E61"/>
    <w:multiLevelType w:val="hybridMultilevel"/>
    <w:tmpl w:val="EA541596"/>
    <w:lvl w:ilvl="0" w:tplc="5A8C4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EEF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141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A2D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A6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C2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60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E7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C5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6136FDC"/>
    <w:multiLevelType w:val="hybridMultilevel"/>
    <w:tmpl w:val="3DC2C0A2"/>
    <w:lvl w:ilvl="0" w:tplc="B2B42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E9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C5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CA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89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AF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685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6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6FC4B7E"/>
    <w:multiLevelType w:val="hybridMultilevel"/>
    <w:tmpl w:val="E542DAEC"/>
    <w:lvl w:ilvl="0" w:tplc="32369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4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F0B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2B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F0F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45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8F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92F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322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9A254FD"/>
    <w:multiLevelType w:val="hybridMultilevel"/>
    <w:tmpl w:val="67964B48"/>
    <w:lvl w:ilvl="0" w:tplc="8C146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A6D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82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2C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6CC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327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60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ECC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CD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FD23EA9"/>
    <w:multiLevelType w:val="hybridMultilevel"/>
    <w:tmpl w:val="338845C8"/>
    <w:lvl w:ilvl="0" w:tplc="58506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1A4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D44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28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41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C61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67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20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60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09457EE"/>
    <w:multiLevelType w:val="hybridMultilevel"/>
    <w:tmpl w:val="2C46C46E"/>
    <w:lvl w:ilvl="0" w:tplc="53B0E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C03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BEF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C6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E4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44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61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0B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E2C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11F2BEC"/>
    <w:multiLevelType w:val="hybridMultilevel"/>
    <w:tmpl w:val="59EC498E"/>
    <w:lvl w:ilvl="0" w:tplc="4AEA4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A28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C3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4C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9A7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00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C6C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A0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E41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2D839F8"/>
    <w:multiLevelType w:val="hybridMultilevel"/>
    <w:tmpl w:val="21B45662"/>
    <w:lvl w:ilvl="0" w:tplc="8A161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F6F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49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74A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A07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C0B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C8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C09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21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37D71D7"/>
    <w:multiLevelType w:val="hybridMultilevel"/>
    <w:tmpl w:val="1F7EA412"/>
    <w:lvl w:ilvl="0" w:tplc="B944F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9A5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EA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DE5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1C0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84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4D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1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24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3AD2CC9"/>
    <w:multiLevelType w:val="hybridMultilevel"/>
    <w:tmpl w:val="B32C2F36"/>
    <w:lvl w:ilvl="0" w:tplc="70E8D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E8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A2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BC5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4A2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B48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84B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64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6B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74C0A6E"/>
    <w:multiLevelType w:val="hybridMultilevel"/>
    <w:tmpl w:val="8ACC18D4"/>
    <w:lvl w:ilvl="0" w:tplc="CABE6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0F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2C7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DC6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01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2D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2B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0CD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A60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77D69F3"/>
    <w:multiLevelType w:val="hybridMultilevel"/>
    <w:tmpl w:val="AE8CA654"/>
    <w:lvl w:ilvl="0" w:tplc="681EA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83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D8F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CC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5EF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2B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1CC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89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14F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389032E6"/>
    <w:multiLevelType w:val="hybridMultilevel"/>
    <w:tmpl w:val="C6C4C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F712C7"/>
    <w:multiLevelType w:val="hybridMultilevel"/>
    <w:tmpl w:val="458EB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D21F49"/>
    <w:multiLevelType w:val="hybridMultilevel"/>
    <w:tmpl w:val="BBD08DD8"/>
    <w:lvl w:ilvl="0" w:tplc="2242A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8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F4F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6E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D2D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2D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C6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0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4F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C9C6CDB"/>
    <w:multiLevelType w:val="hybridMultilevel"/>
    <w:tmpl w:val="BF8E5912"/>
    <w:lvl w:ilvl="0" w:tplc="8E062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69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AD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47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A2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80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CB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F2E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47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3CFA0246"/>
    <w:multiLevelType w:val="hybridMultilevel"/>
    <w:tmpl w:val="C73E3846"/>
    <w:lvl w:ilvl="0" w:tplc="452AD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9E5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000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38B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06E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B8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5A1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E0B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E2E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3E382867"/>
    <w:multiLevelType w:val="hybridMultilevel"/>
    <w:tmpl w:val="659EBDC0"/>
    <w:lvl w:ilvl="0" w:tplc="1B5A9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81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8A2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AC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A00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40B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C21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23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22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3F4171B0"/>
    <w:multiLevelType w:val="hybridMultilevel"/>
    <w:tmpl w:val="901022DC"/>
    <w:lvl w:ilvl="0" w:tplc="C60C6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A2B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B83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C23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6A3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B8D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88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641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9C8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1D9733A"/>
    <w:multiLevelType w:val="hybridMultilevel"/>
    <w:tmpl w:val="8686343E"/>
    <w:lvl w:ilvl="0" w:tplc="935CB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E1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21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B09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E4F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29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F4D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16D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243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460672E"/>
    <w:multiLevelType w:val="hybridMultilevel"/>
    <w:tmpl w:val="37E81E14"/>
    <w:lvl w:ilvl="0" w:tplc="6730F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C81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684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08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767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24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8D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4E2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C4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458E1897"/>
    <w:multiLevelType w:val="hybridMultilevel"/>
    <w:tmpl w:val="2104EC06"/>
    <w:lvl w:ilvl="0" w:tplc="61C41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861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2D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6E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AE8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B04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469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03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DCD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45C4251D"/>
    <w:multiLevelType w:val="hybridMultilevel"/>
    <w:tmpl w:val="1EB0D06E"/>
    <w:lvl w:ilvl="0" w:tplc="960A6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C7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3CF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E8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1EC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83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4E2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0C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23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480414C3"/>
    <w:multiLevelType w:val="hybridMultilevel"/>
    <w:tmpl w:val="6D12C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1007AC"/>
    <w:multiLevelType w:val="hybridMultilevel"/>
    <w:tmpl w:val="13B2D298"/>
    <w:lvl w:ilvl="0" w:tplc="BDDE7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A9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8C9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DEA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2C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AD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8A8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07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72D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4C8A1D1A"/>
    <w:multiLevelType w:val="hybridMultilevel"/>
    <w:tmpl w:val="7060A05E"/>
    <w:lvl w:ilvl="0" w:tplc="A1F01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7C2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949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E8E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76D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9AF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0EC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1E7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FE4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4D447DF2"/>
    <w:multiLevelType w:val="hybridMultilevel"/>
    <w:tmpl w:val="1518A51E"/>
    <w:lvl w:ilvl="0" w:tplc="0B924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721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DCA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E3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B4F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AD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6A3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361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6B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4E0A0A9A"/>
    <w:multiLevelType w:val="hybridMultilevel"/>
    <w:tmpl w:val="DBD07D4A"/>
    <w:lvl w:ilvl="0" w:tplc="27C29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4F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BC8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29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E1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6C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B4D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260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C8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4E6A6B10"/>
    <w:multiLevelType w:val="hybridMultilevel"/>
    <w:tmpl w:val="22EC22F8"/>
    <w:lvl w:ilvl="0" w:tplc="C9F2C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DE4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6C5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680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25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661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27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29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16C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514A4029"/>
    <w:multiLevelType w:val="hybridMultilevel"/>
    <w:tmpl w:val="59326276"/>
    <w:lvl w:ilvl="0" w:tplc="B8CCF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4C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A9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866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040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A0E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6CF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765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E8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533A0E52"/>
    <w:multiLevelType w:val="hybridMultilevel"/>
    <w:tmpl w:val="40FC5B48"/>
    <w:lvl w:ilvl="0" w:tplc="47D4D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1AF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9AF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0B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C2B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C2C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843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D0C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27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 w15:restartNumberingAfterBreak="0">
    <w:nsid w:val="59DF0BFE"/>
    <w:multiLevelType w:val="hybridMultilevel"/>
    <w:tmpl w:val="A1B41ABE"/>
    <w:lvl w:ilvl="0" w:tplc="2BF0D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94B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8B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A5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66F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081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CF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5CD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C6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5CF20AF5"/>
    <w:multiLevelType w:val="hybridMultilevel"/>
    <w:tmpl w:val="2340BFF8"/>
    <w:lvl w:ilvl="0" w:tplc="05561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6F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89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23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8CC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E26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32A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34C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964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5D3748AE"/>
    <w:multiLevelType w:val="hybridMultilevel"/>
    <w:tmpl w:val="0B7C0212"/>
    <w:lvl w:ilvl="0" w:tplc="DCB0F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5E9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741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C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AE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8D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225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58A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D85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5E4723CA"/>
    <w:multiLevelType w:val="hybridMultilevel"/>
    <w:tmpl w:val="6A12BE72"/>
    <w:lvl w:ilvl="0" w:tplc="B22E0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F23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0F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AA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AB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AC5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D88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1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20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5ED861CF"/>
    <w:multiLevelType w:val="hybridMultilevel"/>
    <w:tmpl w:val="30580B7E"/>
    <w:lvl w:ilvl="0" w:tplc="3D0EC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CE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5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2B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F47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CF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28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C0A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CCE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635F0C59"/>
    <w:multiLevelType w:val="hybridMultilevel"/>
    <w:tmpl w:val="B9186C5A"/>
    <w:lvl w:ilvl="0" w:tplc="4112E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5A9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A0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703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88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D46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783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87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DC7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7322EF7"/>
    <w:multiLevelType w:val="hybridMultilevel"/>
    <w:tmpl w:val="100AB6D0"/>
    <w:lvl w:ilvl="0" w:tplc="E9621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40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846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A23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2B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2C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E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06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69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7BC74CA"/>
    <w:multiLevelType w:val="hybridMultilevel"/>
    <w:tmpl w:val="5EDC7864"/>
    <w:lvl w:ilvl="0" w:tplc="FB78A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4C0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167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049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C4C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ECC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34A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681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825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7" w15:restartNumberingAfterBreak="0">
    <w:nsid w:val="689B4EBD"/>
    <w:multiLevelType w:val="hybridMultilevel"/>
    <w:tmpl w:val="C3960A36"/>
    <w:lvl w:ilvl="0" w:tplc="FBF48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0D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8C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C63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904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DAC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9AB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84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FED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6F7D6256"/>
    <w:multiLevelType w:val="hybridMultilevel"/>
    <w:tmpl w:val="A3BAAEF4"/>
    <w:lvl w:ilvl="0" w:tplc="44502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425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67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A4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D4F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A2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A1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6E5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3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71370DB6"/>
    <w:multiLevelType w:val="hybridMultilevel"/>
    <w:tmpl w:val="75641C10"/>
    <w:lvl w:ilvl="0" w:tplc="0CA8E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C8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C1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607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548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E4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4A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80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2F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77501B0C"/>
    <w:multiLevelType w:val="hybridMultilevel"/>
    <w:tmpl w:val="93C8E4FE"/>
    <w:lvl w:ilvl="0" w:tplc="7D78E4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40BA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9069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EEC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4E1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859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254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00D0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FC4C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D91F74"/>
    <w:multiLevelType w:val="hybridMultilevel"/>
    <w:tmpl w:val="B9F0A14A"/>
    <w:lvl w:ilvl="0" w:tplc="3FFAD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42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E6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FCE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4A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09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C0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945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23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78A93E7B"/>
    <w:multiLevelType w:val="hybridMultilevel"/>
    <w:tmpl w:val="85FEE648"/>
    <w:lvl w:ilvl="0" w:tplc="1C4618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ACD8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66FCE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D681A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F298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A4BC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8E4B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A827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B4DB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C007CE"/>
    <w:multiLevelType w:val="hybridMultilevel"/>
    <w:tmpl w:val="237E20D8"/>
    <w:lvl w:ilvl="0" w:tplc="715AF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B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8AA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21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AD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68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CA1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2E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2D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7ABF4E58"/>
    <w:multiLevelType w:val="hybridMultilevel"/>
    <w:tmpl w:val="B63CBBD6"/>
    <w:lvl w:ilvl="0" w:tplc="83A86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C0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7E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A4B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C2F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582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42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A0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7BE66EDB"/>
    <w:multiLevelType w:val="hybridMultilevel"/>
    <w:tmpl w:val="46B4EBC8"/>
    <w:lvl w:ilvl="0" w:tplc="D7100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29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20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3C3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E0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C6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56A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FE8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8C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47000949">
    <w:abstractNumId w:val="18"/>
  </w:num>
  <w:num w:numId="2" w16cid:durableId="1525942365">
    <w:abstractNumId w:val="17"/>
  </w:num>
  <w:num w:numId="3" w16cid:durableId="840193496">
    <w:abstractNumId w:val="22"/>
  </w:num>
  <w:num w:numId="4" w16cid:durableId="1586038364">
    <w:abstractNumId w:val="28"/>
  </w:num>
  <w:num w:numId="5" w16cid:durableId="1000085941">
    <w:abstractNumId w:val="45"/>
  </w:num>
  <w:num w:numId="6" w16cid:durableId="375859467">
    <w:abstractNumId w:val="41"/>
  </w:num>
  <w:num w:numId="7" w16cid:durableId="1479687788">
    <w:abstractNumId w:val="4"/>
  </w:num>
  <w:num w:numId="8" w16cid:durableId="1449740312">
    <w:abstractNumId w:val="57"/>
  </w:num>
  <w:num w:numId="9" w16cid:durableId="446313173">
    <w:abstractNumId w:val="61"/>
  </w:num>
  <w:num w:numId="10" w16cid:durableId="1905603527">
    <w:abstractNumId w:val="11"/>
  </w:num>
  <w:num w:numId="11" w16cid:durableId="795949390">
    <w:abstractNumId w:val="58"/>
  </w:num>
  <w:num w:numId="12" w16cid:durableId="2137017919">
    <w:abstractNumId w:val="21"/>
  </w:num>
  <w:num w:numId="13" w16cid:durableId="789055692">
    <w:abstractNumId w:val="46"/>
  </w:num>
  <w:num w:numId="14" w16cid:durableId="899439627">
    <w:abstractNumId w:val="63"/>
  </w:num>
  <w:num w:numId="15" w16cid:durableId="1111785167">
    <w:abstractNumId w:val="27"/>
  </w:num>
  <w:num w:numId="16" w16cid:durableId="1062483731">
    <w:abstractNumId w:val="44"/>
  </w:num>
  <w:num w:numId="17" w16cid:durableId="2052026091">
    <w:abstractNumId w:val="16"/>
  </w:num>
  <w:num w:numId="18" w16cid:durableId="1022708105">
    <w:abstractNumId w:val="1"/>
  </w:num>
  <w:num w:numId="19" w16cid:durableId="828595352">
    <w:abstractNumId w:val="15"/>
  </w:num>
  <w:num w:numId="20" w16cid:durableId="1347055426">
    <w:abstractNumId w:val="40"/>
  </w:num>
  <w:num w:numId="21" w16cid:durableId="1669559591">
    <w:abstractNumId w:val="3"/>
  </w:num>
  <w:num w:numId="22" w16cid:durableId="213663146">
    <w:abstractNumId w:val="53"/>
  </w:num>
  <w:num w:numId="23" w16cid:durableId="562568773">
    <w:abstractNumId w:val="0"/>
  </w:num>
  <w:num w:numId="24" w16cid:durableId="72049452">
    <w:abstractNumId w:val="38"/>
  </w:num>
  <w:num w:numId="25" w16cid:durableId="404185224">
    <w:abstractNumId w:val="47"/>
  </w:num>
  <w:num w:numId="26" w16cid:durableId="1731731307">
    <w:abstractNumId w:val="54"/>
  </w:num>
  <w:num w:numId="27" w16cid:durableId="307710325">
    <w:abstractNumId w:val="24"/>
  </w:num>
  <w:num w:numId="28" w16cid:durableId="10955044">
    <w:abstractNumId w:val="31"/>
  </w:num>
  <w:num w:numId="29" w16cid:durableId="552472016">
    <w:abstractNumId w:val="33"/>
  </w:num>
  <w:num w:numId="30" w16cid:durableId="168449875">
    <w:abstractNumId w:val="43"/>
  </w:num>
  <w:num w:numId="31" w16cid:durableId="154882964">
    <w:abstractNumId w:val="36"/>
  </w:num>
  <w:num w:numId="32" w16cid:durableId="1647395872">
    <w:abstractNumId w:val="51"/>
  </w:num>
  <w:num w:numId="33" w16cid:durableId="370229992">
    <w:abstractNumId w:val="52"/>
  </w:num>
  <w:num w:numId="34" w16cid:durableId="752822052">
    <w:abstractNumId w:val="23"/>
  </w:num>
  <w:num w:numId="35" w16cid:durableId="1412773674">
    <w:abstractNumId w:val="25"/>
  </w:num>
  <w:num w:numId="36" w16cid:durableId="1239703842">
    <w:abstractNumId w:val="55"/>
  </w:num>
  <w:num w:numId="37" w16cid:durableId="1540430936">
    <w:abstractNumId w:val="59"/>
  </w:num>
  <w:num w:numId="38" w16cid:durableId="959185271">
    <w:abstractNumId w:val="35"/>
  </w:num>
  <w:num w:numId="39" w16cid:durableId="1760828057">
    <w:abstractNumId w:val="64"/>
  </w:num>
  <w:num w:numId="40" w16cid:durableId="1551453973">
    <w:abstractNumId w:val="14"/>
  </w:num>
  <w:num w:numId="41" w16cid:durableId="937448313">
    <w:abstractNumId w:val="65"/>
  </w:num>
  <w:num w:numId="42" w16cid:durableId="969478460">
    <w:abstractNumId w:val="20"/>
  </w:num>
  <w:num w:numId="43" w16cid:durableId="163281731">
    <w:abstractNumId w:val="26"/>
  </w:num>
  <w:num w:numId="44" w16cid:durableId="2029989724">
    <w:abstractNumId w:val="5"/>
  </w:num>
  <w:num w:numId="45" w16cid:durableId="2121953963">
    <w:abstractNumId w:val="2"/>
  </w:num>
  <w:num w:numId="46" w16cid:durableId="98764616">
    <w:abstractNumId w:val="32"/>
  </w:num>
  <w:num w:numId="47" w16cid:durableId="1496140716">
    <w:abstractNumId w:val="37"/>
  </w:num>
  <w:num w:numId="48" w16cid:durableId="2140999075">
    <w:abstractNumId w:val="49"/>
  </w:num>
  <w:num w:numId="49" w16cid:durableId="1181821863">
    <w:abstractNumId w:val="62"/>
  </w:num>
  <w:num w:numId="50" w16cid:durableId="1310860098">
    <w:abstractNumId w:val="29"/>
  </w:num>
  <w:num w:numId="51" w16cid:durableId="1634604070">
    <w:abstractNumId w:val="6"/>
  </w:num>
  <w:num w:numId="52" w16cid:durableId="728958490">
    <w:abstractNumId w:val="30"/>
  </w:num>
  <w:num w:numId="53" w16cid:durableId="1136949485">
    <w:abstractNumId w:val="19"/>
  </w:num>
  <w:num w:numId="54" w16cid:durableId="2072852004">
    <w:abstractNumId w:val="34"/>
  </w:num>
  <w:num w:numId="55" w16cid:durableId="1207379305">
    <w:abstractNumId w:val="48"/>
  </w:num>
  <w:num w:numId="56" w16cid:durableId="2028633273">
    <w:abstractNumId w:val="56"/>
  </w:num>
  <w:num w:numId="57" w16cid:durableId="722219020">
    <w:abstractNumId w:val="42"/>
  </w:num>
  <w:num w:numId="58" w16cid:durableId="2002849993">
    <w:abstractNumId w:val="12"/>
  </w:num>
  <w:num w:numId="59" w16cid:durableId="790131039">
    <w:abstractNumId w:val="7"/>
  </w:num>
  <w:num w:numId="60" w16cid:durableId="480851855">
    <w:abstractNumId w:val="9"/>
  </w:num>
  <w:num w:numId="61" w16cid:durableId="572005816">
    <w:abstractNumId w:val="13"/>
  </w:num>
  <w:num w:numId="62" w16cid:durableId="1212039451">
    <w:abstractNumId w:val="10"/>
  </w:num>
  <w:num w:numId="63" w16cid:durableId="1475828597">
    <w:abstractNumId w:val="8"/>
  </w:num>
  <w:num w:numId="64" w16cid:durableId="1829399136">
    <w:abstractNumId w:val="39"/>
  </w:num>
  <w:num w:numId="65" w16cid:durableId="916011402">
    <w:abstractNumId w:val="60"/>
  </w:num>
  <w:num w:numId="66" w16cid:durableId="762187392">
    <w:abstractNumId w:val="5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21"/>
    <w:rsid w:val="00006300"/>
    <w:rsid w:val="000075ED"/>
    <w:rsid w:val="00047DF0"/>
    <w:rsid w:val="000F5421"/>
    <w:rsid w:val="001C0207"/>
    <w:rsid w:val="00206F72"/>
    <w:rsid w:val="00251618"/>
    <w:rsid w:val="002C5B66"/>
    <w:rsid w:val="003418C2"/>
    <w:rsid w:val="003808E7"/>
    <w:rsid w:val="0038330D"/>
    <w:rsid w:val="00402C54"/>
    <w:rsid w:val="00467C02"/>
    <w:rsid w:val="00500E5F"/>
    <w:rsid w:val="00503A72"/>
    <w:rsid w:val="00591FEB"/>
    <w:rsid w:val="005978A6"/>
    <w:rsid w:val="00624061"/>
    <w:rsid w:val="00673008"/>
    <w:rsid w:val="006A434D"/>
    <w:rsid w:val="006B1852"/>
    <w:rsid w:val="006F3C33"/>
    <w:rsid w:val="00701B72"/>
    <w:rsid w:val="00703234"/>
    <w:rsid w:val="0071284C"/>
    <w:rsid w:val="00761903"/>
    <w:rsid w:val="007C066A"/>
    <w:rsid w:val="007E620D"/>
    <w:rsid w:val="00843E90"/>
    <w:rsid w:val="00925D9C"/>
    <w:rsid w:val="00986797"/>
    <w:rsid w:val="00990443"/>
    <w:rsid w:val="009A6193"/>
    <w:rsid w:val="009F6686"/>
    <w:rsid w:val="00A15B60"/>
    <w:rsid w:val="00A25D93"/>
    <w:rsid w:val="00AC59D8"/>
    <w:rsid w:val="00AD0843"/>
    <w:rsid w:val="00AD3521"/>
    <w:rsid w:val="00CA2847"/>
    <w:rsid w:val="00D103D2"/>
    <w:rsid w:val="00D8400F"/>
    <w:rsid w:val="00E60D4D"/>
    <w:rsid w:val="00E62005"/>
    <w:rsid w:val="00ED4BD9"/>
    <w:rsid w:val="00EF3E2F"/>
    <w:rsid w:val="00F90589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9B59"/>
  <w15:docId w15:val="{C8142B64-2A14-4E9C-8884-DBD7B28F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">
    <w:name w:val="Колонтитул"/>
    <w:basedOn w:val="DefaultParagraphFont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0">
    <w:name w:val="Основной текст + Курсив"/>
    <w:basedOn w:val="a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Char">
    <w:name w:val="Body Text Char"/>
    <w:basedOn w:val="DefaultParagraphFont"/>
    <w:link w:val="BodyText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1">
    <w:name w:val="Основной текст + Полужирный"/>
    <w:basedOn w:val="a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DefaultParagraphFont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Normal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Normal"/>
    <w:link w:val="a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Normal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9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008"/>
    <w:rPr>
      <w:rFonts w:eastAsiaTheme="minorEastAsia"/>
      <w:kern w:val="0"/>
      <w:lang w:val="ru-RU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008"/>
    <w:rPr>
      <w:rFonts w:eastAsiaTheme="minorEastAsia"/>
      <w:kern w:val="0"/>
      <w:lang w:val="ru-RU" w:eastAsia="ru-RU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8A6"/>
    <w:rPr>
      <w:rFonts w:ascii="Tahoma" w:eastAsiaTheme="minorEastAsia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9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8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2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0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3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30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5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3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45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1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4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6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0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8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9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1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8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4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1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3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3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6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5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4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5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7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2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9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6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08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5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4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0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6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8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9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9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2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1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3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9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8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2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7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82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9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5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1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0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5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5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3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8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18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7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69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0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8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59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1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8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3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3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8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7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2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79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0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5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6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1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4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2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7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6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5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8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6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8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28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8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7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5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1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3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6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1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3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7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7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9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1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5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6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3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20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0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20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1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3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1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4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7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6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5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4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9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8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2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1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9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0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6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3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5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1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2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6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2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0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4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9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9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0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2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10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5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6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6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3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3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76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6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8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5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8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1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1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9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2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4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1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0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7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42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2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5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3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78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1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4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8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9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6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5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597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31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6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4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1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0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6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0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5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0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34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4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2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2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80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8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4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0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5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5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700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7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50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918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127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2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3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5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6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7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9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5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471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24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0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9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5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0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33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5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6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6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7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9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0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8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1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14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4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50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8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3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82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79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4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7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7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95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5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7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0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10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0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4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5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0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6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2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7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9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72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7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5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8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5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0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5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9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5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4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7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59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6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4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3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1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3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9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9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9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43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3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6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19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0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8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9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4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0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0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0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4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4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91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1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0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5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6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2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80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0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3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4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1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7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82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3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2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3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55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1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4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0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53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4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22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31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5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4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7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6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5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4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5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53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50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7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25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4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37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3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4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3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6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49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7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5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7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3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40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6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9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3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3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7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9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3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477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9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2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5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82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9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8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3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7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9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3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7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42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0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8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6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2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0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5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2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4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4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5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9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4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9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3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3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3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5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4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3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5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4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3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8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7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6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5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0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1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8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8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5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1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6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2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8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6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5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4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1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9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8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0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3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3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0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8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9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1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2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3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4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9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9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8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3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4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3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7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8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7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9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7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78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1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3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0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7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50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0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4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6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0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8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2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58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1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2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5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53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23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790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5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6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568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19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3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7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1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8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0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1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1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7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902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83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7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94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2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1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7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3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1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1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7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5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4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7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5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5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5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7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3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7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2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3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4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4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40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0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0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0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1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3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0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8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D381-7BAA-48DE-902A-3F7E7653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5698</Words>
  <Characters>32481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2</cp:revision>
  <dcterms:created xsi:type="dcterms:W3CDTF">2023-05-30T09:20:00Z</dcterms:created>
  <dcterms:modified xsi:type="dcterms:W3CDTF">2023-05-30T09:20:00Z</dcterms:modified>
</cp:coreProperties>
</file>